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11: Các dân tộc trên đất nước Việt Nam</w:t>
      </w:r>
    </w:p>
    <w:p>
      <w:pPr>
        <w:keepNext w:val="false"/>
        <w:spacing w:after="20" w:before="0" w:line="264"/>
      </w:pPr>
      <w:r>
        <w:rPr>
          <w:rFonts w:ascii="Arial" w:cs="Arial" w:eastAsia="Arial" w:hAnsi="Arial"/>
          <w:b w:val="false"/>
          <w:bCs w:val="false"/>
          <w:i/>
          <w:iCs/>
          <w:color w:val="1A1A1A"/>
          <w:sz w:val="19"/>
          <w:szCs w:val="19"/>
        </w:rPr>
        <w:t xml:space="preserve">SGK tr.86–89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tr.86–89,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Khái niệm “dân tộc” được dùng theo hai nghĩa: dân tộc – ……………… (như dân tộc Việt Nam) và dân tộc – tộc người (như dân tộc Kinh). Nước ta có ……………… dân tộc, chia thành ……………… ngữ hệ.</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Dân tộc đa số là dân tộc có số dân như thế nào?</w:t>
      </w:r>
    </w:p>
    <w:p>
      <w:pPr>
        <w:keepNext w:val="false"/>
        <w:spacing w:after="60" w:before="0" w:line="264"/>
      </w:pPr>
      <w:r>
        <w:rPr>
          <w:rFonts w:ascii="Arial" w:cs="Arial" w:eastAsia="Arial" w:hAnsi="Arial"/>
          <w:b w:val="false"/>
          <w:bCs w:val="false"/>
          <w:i w:val="false"/>
          <w:iCs w:val="false"/>
          <w:color w:val="1A1A1A"/>
          <w:sz w:val="18"/>
          <w:szCs w:val="18"/>
        </w:rPr>
        <w:t xml:space="preserve">A. Dưới 10% tổng dân số</w:t>
      </w:r>
    </w:p>
    <w:p>
      <w:pPr>
        <w:keepNext w:val="false"/>
        <w:spacing w:after="60" w:before="0" w:line="264"/>
      </w:pPr>
      <w:r>
        <w:rPr>
          <w:rFonts w:ascii="Arial" w:cs="Arial" w:eastAsia="Arial" w:hAnsi="Arial"/>
          <w:b w:val="false"/>
          <w:bCs w:val="false"/>
          <w:i w:val="false"/>
          <w:iCs w:val="false"/>
          <w:color w:val="1A1A1A"/>
          <w:sz w:val="18"/>
          <w:szCs w:val="18"/>
        </w:rPr>
        <w:t xml:space="preserve">B. Chiếm trên 50% tổng dân số cả nước</w:t>
      </w:r>
    </w:p>
    <w:p>
      <w:pPr>
        <w:keepNext w:val="false"/>
        <w:spacing w:after="60" w:before="0" w:line="264"/>
      </w:pPr>
      <w:r>
        <w:rPr>
          <w:rFonts w:ascii="Arial" w:cs="Arial" w:eastAsia="Arial" w:hAnsi="Arial"/>
          <w:b w:val="false"/>
          <w:bCs w:val="false"/>
          <w:i w:val="false"/>
          <w:iCs w:val="false"/>
          <w:color w:val="1A1A1A"/>
          <w:sz w:val="18"/>
          <w:szCs w:val="18"/>
        </w:rPr>
        <w:t xml:space="preserve">C. Chỉ cư trú ở miền núi</w:t>
      </w:r>
    </w:p>
    <w:p>
      <w:pPr>
        <w:keepNext w:val="false"/>
        <w:spacing w:after="60" w:before="0" w:line="264"/>
      </w:pPr>
      <w:r>
        <w:rPr>
          <w:rFonts w:ascii="Arial" w:cs="Arial" w:eastAsia="Arial" w:hAnsi="Arial"/>
          <w:b w:val="false"/>
          <w:bCs w:val="false"/>
          <w:i w:val="false"/>
          <w:iCs w:val="false"/>
          <w:color w:val="1A1A1A"/>
          <w:sz w:val="18"/>
          <w:szCs w:val="18"/>
        </w:rPr>
        <w:t xml:space="preserve">D. Có ít người nhất</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dân tộc ở cột A với ngữ hệ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DÂN TỘC</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NGỮ HỆ</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Kinh</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Nam Đảo</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Chăm</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Nam Á</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Mông</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Thái – Ka-đai</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Thái</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Mông – Dao</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Việt Nam có 54 dân tộc.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Theo Tổng điều tra 2019, dân tộc Kinh chiếm 85,32% dân số.</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Việt Nam có 3 ngữ hệ.</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Các dân tộc thiểu số chiếm hơn 50% dân số cả nước.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Điền dân tộc thuộc từng ngữ hệ (mỗi ngữ hệ nêu ít nhất 2 dân tộc, SGK tr.88).</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915"/>
        <w:gridCol w:w="7288"/>
      </w:tblGrid>
      <w:tr>
        <w:trPr>
          <w:cantSplit/>
          <w:tblHeader/>
        </w:trPr>
        <w:tc>
          <w:tcPr>
            <w:tcW w:type="dxa" w:w="2915"/>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Ngữ hệ</w:t>
            </w:r>
          </w:p>
        </w:tc>
        <w:tc>
          <w:tcPr>
            <w:tcW w:type="dxa" w:w="7288"/>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Dân tộc</w:t>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Nam Á</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Thái – Ka-đai</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Mông – Dao</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Nam Đảo</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Hán – Tạng</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Phân biệt các khái niệm sau.</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915"/>
        <w:gridCol w:w="7288"/>
      </w:tblGrid>
      <w:tr>
        <w:trPr>
          <w:cantSplit/>
          <w:tblHeader/>
        </w:trPr>
        <w:tc>
          <w:tcPr>
            <w:tcW w:type="dxa" w:w="2915"/>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Khái niệm</w:t>
            </w:r>
          </w:p>
        </w:tc>
        <w:tc>
          <w:tcPr>
            <w:tcW w:type="dxa" w:w="7288"/>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Nội dung</w:t>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Dân tộc – quốc gia</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Dân tộc – tộc người</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Ngữ hệ</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1, SGK tr.87): Theo Nghị định số 05/2011/NĐ-CP: “Dân tộc đa số” là dân tộc có số dân chiếm trên 50% tổng dân số của cả nước; “dân tộc thiểu số” là những dân tộc có số dân ít hơn so với dân tộc đa số trên phạm vi lãnh thổ Việt Nam. Biểu đồ: Kinh 85,32%, các dân tộc thiểu số 14,68%.</w:t>
      </w:r>
    </w:p>
    <w:p>
      <w:pPr>
        <w:keepNext w:val="false"/>
        <w:spacing w:after="20" w:before="0" w:line="264"/>
      </w:pPr>
      <w:r>
        <w:rPr>
          <w:rFonts w:ascii="Arial" w:cs="Arial" w:eastAsia="Arial" w:hAnsi="Arial"/>
          <w:b w:val="false"/>
          <w:bCs w:val="false"/>
          <w:i w:val="false"/>
          <w:iCs w:val="false"/>
          <w:color w:val="1A1A1A"/>
          <w:sz w:val="19"/>
          <w:szCs w:val="19"/>
        </w:rPr>
        <w:t xml:space="preserve">1) Dân tộc nào là dân tộc đa số? Có bao nhiêu dân tộc thiểu số?</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Cộng tỉ lệ hai nhóm và nhận xét.</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1, SGK tr.89) Ở xã/ phường hoặc tỉnh em có những dân tộc nào sinh sống? Các dân tộc đó thuộc ngữ hệ, nhóm ngôn ngữ nào? (Tra từ nguồn chính thống, ghi nguồn.)</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2, SGK tr.89) Việc có nhiều dân tộc thuộc các ngữ hệ, nhóm ngôn ngữ khác nhau cùng sinh sống trong một địa phương tạo ra thuận lợi và khó khăn gì cho phát triển kinh tế – xã hội, văn hoá?</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2026-10-15T04:22:50.427Z</dcterms:created>
  <dcterms:modified xsi:type="dcterms:W3CDTF">2026-10-15T04:22:50.428Z</dcterms:modified>
</cp:coreProperties>
</file>

<file path=docProps/custom.xml><?xml version="1.0" encoding="utf-8"?>
<Properties xmlns="http://schemas.openxmlformats.org/officeDocument/2006/custom-properties" xmlns:vt="http://schemas.openxmlformats.org/officeDocument/2006/docPropsVTypes"/>
</file>