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val="false"/>
        <w:spacing w:after="20" w:before="0" w:line="264"/>
      </w:pPr>
      <w:r>
        <w:rPr>
          <w:rFonts w:ascii="Arial" w:cs="Arial" w:eastAsia="Arial" w:hAnsi="Arial"/>
          <w:b w:val="false"/>
          <w:bCs w:val="false"/>
          <w:i w:val="false"/>
          <w:iCs w:val="false"/>
          <w:color w:val="1A1A1A"/>
          <w:sz w:val="18"/>
          <w:szCs w:val="18"/>
        </w:rPr>
        <w:t xml:space="preserve">Họ và tên: ……………………………………………  Lớp: ………  Ngày: ……/……/………</w:t>
      </w:r>
    </w:p>
    <w:p>
      <w:pPr>
        <w:keepNext w:val="false"/>
        <w:spacing w:after="30" w:before="0" w:line="264"/>
        <w:jc w:val="center"/>
      </w:pPr>
      <w:r>
        <w:rPr>
          <w:rFonts w:ascii="Arial" w:cs="Arial" w:eastAsia="Arial" w:hAnsi="Arial"/>
          <w:b/>
          <w:bCs/>
          <w:i w:val="false"/>
          <w:iCs w:val="false"/>
          <w:color w:val="1F4E79"/>
          <w:sz w:val="26"/>
          <w:szCs w:val="26"/>
        </w:rPr>
        <w:t xml:space="preserve">PHIẾU HỌC TẬP</w:t>
      </w:r>
    </w:p>
    <w:p>
      <w:pPr>
        <w:keepNext w:val="false"/>
        <w:spacing w:after="100" w:before="0" w:line="264"/>
        <w:jc w:val="center"/>
      </w:pPr>
      <w:r>
        <w:rPr>
          <w:rFonts w:ascii="Arial" w:cs="Arial" w:eastAsia="Arial" w:hAnsi="Arial"/>
          <w:b/>
          <w:bCs/>
          <w:i w:val="false"/>
          <w:iCs w:val="false"/>
          <w:color w:val="1A1A1A"/>
          <w:sz w:val="21"/>
          <w:szCs w:val="21"/>
        </w:rPr>
        <w:t xml:space="preserve">Lịch sử 10 – Kết nối tri thức – Bài 12: Khái quát về đời sống vật chất và tinh thần của cộng đồng các dân tộc Việt Nam</w:t>
      </w:r>
    </w:p>
    <w:p>
      <w:pPr>
        <w:keepNext w:val="false"/>
        <w:spacing w:after="20" w:before="0" w:line="264"/>
      </w:pPr>
      <w:r>
        <w:rPr>
          <w:rFonts w:ascii="Arial" w:cs="Arial" w:eastAsia="Arial" w:hAnsi="Arial"/>
          <w:b w:val="false"/>
          <w:bCs w:val="false"/>
          <w:i/>
          <w:iCs/>
          <w:color w:val="1A1A1A"/>
          <w:sz w:val="19"/>
          <w:szCs w:val="19"/>
        </w:rPr>
        <w:t xml:space="preserve">SGK tr.90–99 · Thời gian: 25 phút trên lớp (Phần III có thể hoàn thiện ở nhà) · Tổng: 10 điểm = 4 (Biết) + 3 (Hiểu) + 3 (Vận dụng)</w:t>
      </w:r>
    </w:p>
    <w:p>
      <w:pPr>
        <w:keepNext w:val="false"/>
        <w:spacing w:after="60" w:before="0" w:line="264"/>
      </w:pPr>
      <w:r>
        <w:rPr>
          <w:rFonts w:ascii="Arial" w:cs="Arial" w:eastAsia="Arial" w:hAnsi="Arial"/>
          <w:b w:val="false"/>
          <w:bCs w:val="false"/>
          <w:i w:val="false"/>
          <w:iCs w:val="false"/>
          <w:color w:val="1A1A1A"/>
          <w:sz w:val="19"/>
          <w:szCs w:val="19"/>
        </w:rPr>
        <w:t xml:space="preserve">Hướng dẫn: đọc sách giáo khoa tr.90–99, làm lần lượt ba phần theo mức tăng dần. Chưa chắc chắn ở Phần I thì xem lại sách trước khi làm Phần II và III.</w:t>
      </w:r>
    </w:p>
    <w:p>
      <w:pPr>
        <w:keepNext/>
        <w:spacing w:after="60" w:before="120" w:line="264"/>
      </w:pPr>
      <w:r>
        <w:rPr>
          <w:rFonts w:ascii="Arial" w:cs="Arial" w:eastAsia="Arial" w:hAnsi="Arial"/>
          <w:b/>
          <w:bCs/>
          <w:i w:val="false"/>
          <w:iCs w:val="false"/>
          <w:color w:val="1F4E79"/>
          <w:sz w:val="23"/>
          <w:szCs w:val="23"/>
        </w:rPr>
        <w:t xml:space="preserve">PHẦN I — MỨC BIẾT (NHẬN BIẾT) · 4 điểm</w:t>
      </w:r>
    </w:p>
    <w:p>
      <w:pPr>
        <w:keepNext w:val="false"/>
        <w:spacing w:after="40" w:before="0" w:line="264"/>
      </w:pPr>
      <w:r>
        <w:rPr>
          <w:rFonts w:ascii="Arial" w:cs="Arial" w:eastAsia="Arial" w:hAnsi="Arial"/>
          <w:b w:val="false"/>
          <w:bCs w:val="false"/>
          <w:i/>
          <w:iCs/>
          <w:color w:val="1A1A1A"/>
          <w:sz w:val="19"/>
          <w:szCs w:val="19"/>
        </w:rPr>
        <w:t xml:space="preserve">Yêu cầu: Nhớ lại, nối, điền đúng thông tin có trong bài học.</w:t>
      </w:r>
    </w:p>
    <w:p>
      <w:pPr>
        <w:keepNext w:val="false"/>
        <w:spacing w:after="20" w:before="0" w:line="264"/>
      </w:pPr>
      <w:r>
        <w:rPr>
          <w:rFonts w:ascii="Arial" w:cs="Arial" w:eastAsia="Arial" w:hAnsi="Arial"/>
          <w:b/>
          <w:bCs/>
          <w:i w:val="false"/>
          <w:iCs w:val="false"/>
          <w:color w:val="1A1A1A"/>
          <w:sz w:val="19"/>
          <w:szCs w:val="19"/>
        </w:rPr>
        <w:t xml:space="preserve">Câu 1 (0,75 điểm)</w:t>
      </w:r>
    </w:p>
    <w:p>
      <w:pPr>
        <w:keepNext w:val="false"/>
        <w:spacing w:after="60" w:before="0" w:line="264"/>
      </w:pPr>
      <w:r>
        <w:rPr>
          <w:rFonts w:ascii="Arial" w:cs="Arial" w:eastAsia="Arial" w:hAnsi="Arial"/>
          <w:b w:val="false"/>
          <w:bCs w:val="false"/>
          <w:i w:val="false"/>
          <w:iCs w:val="false"/>
          <w:color w:val="1A1A1A"/>
          <w:sz w:val="19"/>
          <w:szCs w:val="19"/>
        </w:rPr>
        <w:t xml:space="preserve">Hoạt động kinh tế chính của người Kinh là canh tác ………………. Các dân tộc thiểu số ở miền núi phát triển canh tác ……………… rẫy và làm ruộng ……………… trên sườn đồi, sườn núi.</w:t>
      </w:r>
    </w:p>
    <w:p>
      <w:pPr>
        <w:keepNext w:val="false"/>
        <w:spacing w:after="20" w:before="0" w:line="264"/>
      </w:pPr>
      <w:r>
        <w:rPr>
          <w:rFonts w:ascii="Arial" w:cs="Arial" w:eastAsia="Arial" w:hAnsi="Arial"/>
          <w:b/>
          <w:bCs/>
          <w:i w:val="false"/>
          <w:iCs w:val="false"/>
          <w:color w:val="1A1A1A"/>
          <w:sz w:val="19"/>
          <w:szCs w:val="19"/>
        </w:rPr>
        <w:t xml:space="preserve">Câu 2 (0,5 điểm)</w:t>
      </w:r>
    </w:p>
    <w:p>
      <w:pPr>
        <w:keepNext w:val="false"/>
        <w:spacing w:after="20" w:before="0" w:line="264"/>
      </w:pPr>
      <w:r>
        <w:rPr>
          <w:rFonts w:ascii="Arial" w:cs="Arial" w:eastAsia="Arial" w:hAnsi="Arial"/>
          <w:b w:val="false"/>
          <w:bCs w:val="false"/>
          <w:i w:val="false"/>
          <w:iCs w:val="false"/>
          <w:color w:val="1A1A1A"/>
          <w:sz w:val="19"/>
          <w:szCs w:val="19"/>
        </w:rPr>
        <w:t xml:space="preserve">Lễ Thổi tai (đặt tên) thuộc chu kì nào trong đời sống của đồng bào các dân tộc thiểu số?</w:t>
      </w:r>
    </w:p>
    <w:p>
      <w:pPr>
        <w:keepNext w:val="false"/>
        <w:spacing w:after="60" w:before="0" w:line="264"/>
      </w:pPr>
      <w:r>
        <w:rPr>
          <w:rFonts w:ascii="Arial" w:cs="Arial" w:eastAsia="Arial" w:hAnsi="Arial"/>
          <w:b w:val="false"/>
          <w:bCs w:val="false"/>
          <w:i w:val="false"/>
          <w:iCs w:val="false"/>
          <w:color w:val="1A1A1A"/>
          <w:sz w:val="18"/>
          <w:szCs w:val="18"/>
        </w:rPr>
        <w:t xml:space="preserve">A. Chu kì canh tác</w:t>
      </w:r>
    </w:p>
    <w:p>
      <w:pPr>
        <w:keepNext w:val="false"/>
        <w:spacing w:after="60" w:before="0" w:line="264"/>
      </w:pPr>
      <w:r>
        <w:rPr>
          <w:rFonts w:ascii="Arial" w:cs="Arial" w:eastAsia="Arial" w:hAnsi="Arial"/>
          <w:b w:val="false"/>
          <w:bCs w:val="false"/>
          <w:i w:val="false"/>
          <w:iCs w:val="false"/>
          <w:color w:val="1A1A1A"/>
          <w:sz w:val="18"/>
          <w:szCs w:val="18"/>
        </w:rPr>
        <w:t xml:space="preserve">B. Chu kì vòng đời</w:t>
      </w:r>
    </w:p>
    <w:p>
      <w:pPr>
        <w:keepNext w:val="false"/>
        <w:spacing w:after="60" w:before="0" w:line="264"/>
      </w:pPr>
      <w:r>
        <w:rPr>
          <w:rFonts w:ascii="Arial" w:cs="Arial" w:eastAsia="Arial" w:hAnsi="Arial"/>
          <w:b w:val="false"/>
          <w:bCs w:val="false"/>
          <w:i w:val="false"/>
          <w:iCs w:val="false"/>
          <w:color w:val="1A1A1A"/>
          <w:sz w:val="18"/>
          <w:szCs w:val="18"/>
        </w:rPr>
        <w:t xml:space="preserve">C. Chu kì thời gian (tết)</w:t>
      </w:r>
    </w:p>
    <w:p>
      <w:pPr>
        <w:keepNext w:val="false"/>
        <w:spacing w:after="60" w:before="0" w:line="264"/>
      </w:pPr>
      <w:r>
        <w:rPr>
          <w:rFonts w:ascii="Arial" w:cs="Arial" w:eastAsia="Arial" w:hAnsi="Arial"/>
          <w:b w:val="false"/>
          <w:bCs w:val="false"/>
          <w:i w:val="false"/>
          <w:iCs w:val="false"/>
          <w:color w:val="1A1A1A"/>
          <w:sz w:val="18"/>
          <w:szCs w:val="18"/>
        </w:rPr>
        <w:t xml:space="preserve">D. Không thuộc chu kì nào</w:t>
      </w:r>
    </w:p>
    <w:p>
      <w:pPr>
        <w:keepNext w:val="false"/>
        <w:spacing w:after="20" w:before="0" w:line="264"/>
      </w:pPr>
      <w:r>
        <w:rPr>
          <w:rFonts w:ascii="Arial" w:cs="Arial" w:eastAsia="Arial" w:hAnsi="Arial"/>
          <w:b/>
          <w:bCs/>
          <w:i w:val="false"/>
          <w:iCs w:val="false"/>
          <w:color w:val="1A1A1A"/>
          <w:sz w:val="19"/>
          <w:szCs w:val="19"/>
        </w:rPr>
        <w:t xml:space="preserve">Câu 3 (1 điểm)</w:t>
      </w:r>
    </w:p>
    <w:p>
      <w:pPr>
        <w:keepNext w:val="false"/>
        <w:spacing w:after="40" w:before="0" w:line="264"/>
      </w:pPr>
      <w:r>
        <w:rPr>
          <w:rFonts w:ascii="Arial" w:cs="Arial" w:eastAsia="Arial" w:hAnsi="Arial"/>
          <w:b w:val="false"/>
          <w:bCs w:val="false"/>
          <w:i w:val="false"/>
          <w:iCs w:val="false"/>
          <w:color w:val="1A1A1A"/>
          <w:sz w:val="19"/>
          <w:szCs w:val="19"/>
        </w:rPr>
        <w:t xml:space="preserve">Nối hình ảnh/ hiện tượng ở cột A với nội dung đúng ở cột B.</w:t>
      </w:r>
    </w:p>
    <w:tbl>
      <w:tblPr>
        <w:tblW w:type="dxa" w:w="10204"/>
        <w:tblBorders>
          <w:top w:val="single" w:color="AAAAAA" w:sz="4"/>
          <w:left w:val="single" w:color="AAAAAA" w:sz="4"/>
          <w:bottom w:val="single" w:color="AAAAAA" w:sz="4"/>
          <w:right w:val="single" w:color="AAAAAA" w:sz="4"/>
          <w:insideH w:val="single" w:color="AAAAAA" w:sz="4"/>
          <w:insideV w:val="single" w:color="AAAAAA" w:sz="4"/>
        </w:tblBorders>
      </w:tblPr>
      <w:tblGrid>
        <w:gridCol w:w="5102"/>
        <w:gridCol w:w="5102"/>
      </w:tblGrid>
      <w:tr>
        <w:trPr>
          <w:cantSplit/>
          <w:tblHeader/>
        </w:trPr>
        <w:tc>
          <w:tcPr>
            <w:tcW w:type="dxa" w:w="5102"/>
            <w:gridSpan w:val="1"/>
            <w:shd w:fill="D6E4F0" w:color="auto" w:val="clear"/>
            <w:tcMar>
              <w:top w:type="dxa" w:w="40"/>
              <w:left w:type="dxa" w:w="80"/>
              <w:bottom w:type="dxa" w:w="40"/>
              <w:right w:type="dxa" w:w="80"/>
            </w:tcMar>
            <w:vAlign w:val="center"/>
          </w:tcPr>
          <w:p>
            <w:pPr>
              <w:keepNext w:val="false"/>
              <w:spacing w:after="0" w:before="0" w:line="264"/>
              <w:jc w:val="center"/>
            </w:pPr>
            <w:r>
              <w:rPr>
                <w:rFonts w:ascii="Arial" w:cs="Arial" w:eastAsia="Arial" w:hAnsi="Arial"/>
                <w:b/>
                <w:bCs/>
                <w:i w:val="false"/>
                <w:iCs w:val="false"/>
                <w:color w:val="1F4E79"/>
                <w:sz w:val="16"/>
                <w:szCs w:val="16"/>
              </w:rPr>
              <w:t xml:space="preserve">CỘT A</w:t>
            </w:r>
          </w:p>
        </w:tc>
        <w:tc>
          <w:tcPr>
            <w:tcW w:type="dxa" w:w="5102"/>
            <w:gridSpan w:val="1"/>
            <w:shd w:fill="D6E4F0" w:color="auto" w:val="clear"/>
            <w:tcMar>
              <w:top w:type="dxa" w:w="40"/>
              <w:left w:type="dxa" w:w="80"/>
              <w:bottom w:type="dxa" w:w="40"/>
              <w:right w:type="dxa" w:w="80"/>
            </w:tcMar>
            <w:vAlign w:val="center"/>
          </w:tcPr>
          <w:p>
            <w:pPr>
              <w:keepNext w:val="false"/>
              <w:spacing w:after="0" w:before="0" w:line="264"/>
              <w:jc w:val="center"/>
            </w:pPr>
            <w:r>
              <w:rPr>
                <w:rFonts w:ascii="Arial" w:cs="Arial" w:eastAsia="Arial" w:hAnsi="Arial"/>
                <w:b/>
                <w:bCs/>
                <w:i w:val="false"/>
                <w:iCs w:val="false"/>
                <w:color w:val="1F4E79"/>
                <w:sz w:val="16"/>
                <w:szCs w:val="16"/>
              </w:rPr>
              <w:t xml:space="preserve">CỘT B</w:t>
            </w:r>
          </w:p>
        </w:tc>
      </w:tr>
      <w:tr>
        <w:trPr>
          <w:cantSplit/>
          <w:tblHeader w:val="false"/>
        </w:trPr>
        <w:tc>
          <w:tcPr>
            <w:tcW w:type="dxa" w:w="5102"/>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1. Áo tứ thân, áo dài, áo bà ba</w:t>
            </w:r>
          </w:p>
        </w:tc>
        <w:tc>
          <w:tcPr>
            <w:tcW w:type="dxa" w:w="5102"/>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a. Điệu múa của người Thái (Phú Thọ)</w:t>
            </w:r>
          </w:p>
        </w:tc>
      </w:tr>
      <w:tr>
        <w:trPr>
          <w:cantSplit/>
          <w:tblHeader w:val="false"/>
        </w:trPr>
        <w:tc>
          <w:tcPr>
            <w:tcW w:type="dxa" w:w="5102"/>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2. Nhà sàn của người Thái, Bru – Vân Kiều</w:t>
            </w:r>
          </w:p>
        </w:tc>
        <w:tc>
          <w:tcPr>
            <w:tcW w:type="dxa" w:w="5102"/>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b. Lễ hội của người Khơ-me (Vĩnh Long)</w:t>
            </w:r>
          </w:p>
        </w:tc>
      </w:tr>
      <w:tr>
        <w:trPr>
          <w:cantSplit/>
          <w:tblHeader w:val="false"/>
        </w:trPr>
        <w:tc>
          <w:tcPr>
            <w:tcW w:type="dxa" w:w="5102"/>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3. Xòe Thái</w:t>
            </w:r>
          </w:p>
        </w:tc>
        <w:tc>
          <w:tcPr>
            <w:tcW w:type="dxa" w:w="5102"/>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c. Trang phục của phụ nữ Kinh</w:t>
            </w:r>
          </w:p>
        </w:tc>
      </w:tr>
      <w:tr>
        <w:trPr>
          <w:cantSplit/>
          <w:tblHeader w:val="false"/>
        </w:trPr>
        <w:tc>
          <w:tcPr>
            <w:tcW w:type="dxa" w:w="5102"/>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4. Đua ghe ngo</w:t>
            </w:r>
          </w:p>
        </w:tc>
        <w:tc>
          <w:tcPr>
            <w:tcW w:type="dxa" w:w="5102"/>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d. Kiến trúc nhà ở của các dân tộc thiểu số</w:t>
            </w:r>
          </w:p>
        </w:tc>
      </w:tr>
    </w:tbl>
    <w:p>
      <w:pPr>
        <w:keepNext w:val="false"/>
        <w:spacing w:after="60" w:before="0" w:line="264"/>
      </w:pPr>
      <w:r>
        <w:rPr>
          <w:rFonts w:ascii="Arial" w:cs="Arial" w:eastAsia="Arial" w:hAnsi="Arial"/>
          <w:b w:val="false"/>
          <w:bCs w:val="false"/>
          <w:i w:val="false"/>
          <w:iCs w:val="false"/>
          <w:color w:val="1A1A1A"/>
          <w:sz w:val="19"/>
          <w:szCs w:val="19"/>
        </w:rPr>
        <w:t xml:space="preserve">Kết quả nối:  1 – ……;  2 – ……;  3 – ……;  4 – ……</w:t>
      </w:r>
    </w:p>
    <w:p>
      <w:pPr>
        <w:keepNext w:val="false"/>
        <w:spacing w:after="20" w:before="0" w:line="264"/>
      </w:pPr>
      <w:r>
        <w:rPr>
          <w:rFonts w:ascii="Arial" w:cs="Arial" w:eastAsia="Arial" w:hAnsi="Arial"/>
          <w:b/>
          <w:bCs/>
          <w:i w:val="false"/>
          <w:iCs w:val="false"/>
          <w:color w:val="1A1A1A"/>
          <w:sz w:val="19"/>
          <w:szCs w:val="19"/>
        </w:rPr>
        <w:t xml:space="preserve">Câu 4 (1 điểm)</w:t>
      </w:r>
    </w:p>
    <w:p>
      <w:pPr>
        <w:keepNext w:val="false"/>
        <w:spacing w:after="40" w:before="0" w:line="264"/>
      </w:pPr>
      <w:r>
        <w:rPr>
          <w:rFonts w:ascii="Arial" w:cs="Arial" w:eastAsia="Arial" w:hAnsi="Arial"/>
          <w:b w:val="false"/>
          <w:bCs w:val="false"/>
          <w:i w:val="false"/>
          <w:iCs w:val="false"/>
          <w:color w:val="1A1A1A"/>
          <w:sz w:val="19"/>
          <w:szCs w:val="19"/>
        </w:rPr>
        <w:t xml:space="preserve">Em hãy đánh dấu ✓ vào ô Đúng hoặc Sai cho mỗi nhận định.</w:t>
      </w:r>
    </w:p>
    <w:tbl>
      <w:tblPr>
        <w:tblW w:type="dxa" w:w="10204"/>
        <w:tblBorders>
          <w:top w:val="single" w:color="AAAAAA" w:sz="4"/>
          <w:left w:val="single" w:color="AAAAAA" w:sz="4"/>
          <w:bottom w:val="single" w:color="AAAAAA" w:sz="4"/>
          <w:right w:val="single" w:color="AAAAAA" w:sz="4"/>
          <w:insideH w:val="single" w:color="AAAAAA" w:sz="4"/>
          <w:insideV w:val="single" w:color="AAAAAA" w:sz="4"/>
        </w:tblBorders>
      </w:tblPr>
      <w:tblGrid>
        <w:gridCol w:w="600"/>
        <w:gridCol w:w="7202"/>
        <w:gridCol w:w="1200"/>
        <w:gridCol w:w="1200"/>
      </w:tblGrid>
      <w:tr>
        <w:trPr>
          <w:cantSplit/>
          <w:tblHeader/>
        </w:trPr>
        <w:tc>
          <w:tcPr>
            <w:tcW w:type="dxa" w:w="600"/>
            <w:gridSpan w:val="1"/>
            <w:shd w:fill="D6E4F0" w:color="auto" w:val="clear"/>
            <w:tcMar>
              <w:top w:type="dxa" w:w="40"/>
              <w:left w:type="dxa" w:w="80"/>
              <w:bottom w:type="dxa" w:w="40"/>
              <w:right w:type="dxa" w:w="80"/>
            </w:tcMar>
            <w:vAlign w:val="center"/>
          </w:tcPr>
          <w:p>
            <w:pPr>
              <w:keepNext w:val="false"/>
              <w:spacing w:after="0" w:before="0" w:line="264"/>
              <w:jc w:val="center"/>
            </w:pPr>
            <w:r>
              <w:rPr>
                <w:rFonts w:ascii="Arial" w:cs="Arial" w:eastAsia="Arial" w:hAnsi="Arial"/>
                <w:b/>
                <w:bCs/>
                <w:i w:val="false"/>
                <w:iCs w:val="false"/>
                <w:color w:val="1F4E79"/>
                <w:sz w:val="16"/>
                <w:szCs w:val="16"/>
              </w:rPr>
              <w:t xml:space="preserve">Ý</w:t>
            </w:r>
          </w:p>
        </w:tc>
        <w:tc>
          <w:tcPr>
            <w:tcW w:type="dxa" w:w="7202"/>
            <w:gridSpan w:val="1"/>
            <w:shd w:fill="D6E4F0" w:color="auto" w:val="clear"/>
            <w:tcMar>
              <w:top w:type="dxa" w:w="40"/>
              <w:left w:type="dxa" w:w="80"/>
              <w:bottom w:type="dxa" w:w="40"/>
              <w:right w:type="dxa" w:w="80"/>
            </w:tcMar>
            <w:vAlign w:val="center"/>
          </w:tcPr>
          <w:p>
            <w:pPr>
              <w:keepNext w:val="false"/>
              <w:spacing w:after="0" w:before="0" w:line="264"/>
              <w:jc w:val="center"/>
            </w:pPr>
            <w:r>
              <w:rPr>
                <w:rFonts w:ascii="Arial" w:cs="Arial" w:eastAsia="Arial" w:hAnsi="Arial"/>
                <w:b/>
                <w:bCs/>
                <w:i w:val="false"/>
                <w:iCs w:val="false"/>
                <w:color w:val="1F4E79"/>
                <w:sz w:val="16"/>
                <w:szCs w:val="16"/>
              </w:rPr>
              <w:t xml:space="preserve">Nhận định</w:t>
            </w:r>
          </w:p>
        </w:tc>
        <w:tc>
          <w:tcPr>
            <w:tcW w:type="dxa" w:w="1200"/>
            <w:gridSpan w:val="1"/>
            <w:shd w:fill="D6E4F0" w:color="auto" w:val="clear"/>
            <w:tcMar>
              <w:top w:type="dxa" w:w="40"/>
              <w:left w:type="dxa" w:w="80"/>
              <w:bottom w:type="dxa" w:w="40"/>
              <w:right w:type="dxa" w:w="80"/>
            </w:tcMar>
            <w:vAlign w:val="center"/>
          </w:tcPr>
          <w:p>
            <w:pPr>
              <w:keepNext w:val="false"/>
              <w:spacing w:after="0" w:before="0" w:line="264"/>
              <w:jc w:val="center"/>
            </w:pPr>
            <w:r>
              <w:rPr>
                <w:rFonts w:ascii="Arial" w:cs="Arial" w:eastAsia="Arial" w:hAnsi="Arial"/>
                <w:b/>
                <w:bCs/>
                <w:i w:val="false"/>
                <w:iCs w:val="false"/>
                <w:color w:val="1F4E79"/>
                <w:sz w:val="16"/>
                <w:szCs w:val="16"/>
              </w:rPr>
              <w:t xml:space="preserve">Đúng</w:t>
            </w:r>
          </w:p>
        </w:tc>
        <w:tc>
          <w:tcPr>
            <w:tcW w:type="dxa" w:w="1200"/>
            <w:gridSpan w:val="1"/>
            <w:shd w:fill="D6E4F0" w:color="auto" w:val="clear"/>
            <w:tcMar>
              <w:top w:type="dxa" w:w="40"/>
              <w:left w:type="dxa" w:w="80"/>
              <w:bottom w:type="dxa" w:w="40"/>
              <w:right w:type="dxa" w:w="80"/>
            </w:tcMar>
            <w:vAlign w:val="center"/>
          </w:tcPr>
          <w:p>
            <w:pPr>
              <w:keepNext w:val="false"/>
              <w:spacing w:after="0" w:before="0" w:line="264"/>
              <w:jc w:val="center"/>
            </w:pPr>
            <w:r>
              <w:rPr>
                <w:rFonts w:ascii="Arial" w:cs="Arial" w:eastAsia="Arial" w:hAnsi="Arial"/>
                <w:b/>
                <w:bCs/>
                <w:i w:val="false"/>
                <w:iCs w:val="false"/>
                <w:color w:val="1F4E79"/>
                <w:sz w:val="16"/>
                <w:szCs w:val="16"/>
              </w:rPr>
              <w:t xml:space="preserve">Sai</w:t>
            </w:r>
          </w:p>
        </w:tc>
      </w:tr>
      <w:tr>
        <w:trPr>
          <w:cantSplit/>
          <w:tblHeader w:val="false"/>
        </w:trPr>
        <w:tc>
          <w:tcPr>
            <w:tcW w:type="dxa" w:w="600"/>
            <w:gridSpan w:val="1"/>
            <w:tcMar>
              <w:top w:type="dxa" w:w="40"/>
              <w:left w:type="dxa" w:w="80"/>
              <w:bottom w:type="dxa" w:w="40"/>
              <w:right w:type="dxa" w:w="80"/>
            </w:tcMar>
            <w:vAlign w:val="center"/>
          </w:tcPr>
          <w:p>
            <w:pPr>
              <w:keepNext w:val="false"/>
              <w:spacing w:after="0" w:before="0" w:line="264"/>
              <w:jc w:val="center"/>
            </w:pPr>
            <w:r>
              <w:rPr>
                <w:rFonts w:ascii="Arial" w:cs="Arial" w:eastAsia="Arial" w:hAnsi="Arial"/>
                <w:b w:val="false"/>
                <w:bCs w:val="false"/>
                <w:i w:val="false"/>
                <w:iCs w:val="false"/>
                <w:color w:val="1A1A1A"/>
                <w:sz w:val="16"/>
                <w:szCs w:val="16"/>
              </w:rPr>
              <w:t xml:space="preserve">a)</w:t>
            </w:r>
          </w:p>
        </w:tc>
        <w:tc>
          <w:tcPr>
            <w:tcW w:type="dxa" w:w="7202"/>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Người Kinh làm nhiều nghề thủ công truyền thống như gốm, dệt, đan, rèn, mộc, chạm khắc…</w:t>
            </w:r>
          </w:p>
        </w:tc>
        <w:tc>
          <w:tcPr>
            <w:tcW w:type="dxa" w:w="1200"/>
            <w:gridSpan w:val="1"/>
            <w:tcMar>
              <w:top w:type="dxa" w:w="40"/>
              <w:left w:type="dxa" w:w="80"/>
              <w:bottom w:type="dxa" w:w="40"/>
              <w:right w:type="dxa" w:w="80"/>
            </w:tcMar>
            <w:vAlign w:val="center"/>
          </w:tcPr>
          <w:p>
            <w:pPr>
              <w:keepNext w:val="false"/>
              <w:spacing w:after="0" w:before="0" w:line="264"/>
              <w:jc w:val="center"/>
            </w:pPr>
            <w:r>
              <w:rPr>
                <w:rFonts w:ascii="Arial" w:cs="Arial" w:eastAsia="Arial" w:hAnsi="Arial"/>
                <w:b w:val="false"/>
                <w:bCs w:val="false"/>
                <w:i w:val="false"/>
                <w:iCs w:val="false"/>
                <w:color w:val="1A1A1A"/>
                <w:sz w:val="16"/>
                <w:szCs w:val="16"/>
              </w:rPr>
              <w:t xml:space="preserve"> </w:t>
            </w:r>
          </w:p>
        </w:tc>
        <w:tc>
          <w:tcPr>
            <w:tcW w:type="dxa" w:w="1200"/>
            <w:gridSpan w:val="1"/>
            <w:tcMar>
              <w:top w:type="dxa" w:w="40"/>
              <w:left w:type="dxa" w:w="80"/>
              <w:bottom w:type="dxa" w:w="40"/>
              <w:right w:type="dxa" w:w="80"/>
            </w:tcMar>
            <w:vAlign w:val="center"/>
          </w:tcPr>
          <w:p>
            <w:pPr>
              <w:keepNext w:val="false"/>
              <w:spacing w:after="0" w:before="0" w:line="264"/>
              <w:jc w:val="center"/>
            </w:pPr>
            <w:r>
              <w:rPr>
                <w:rFonts w:ascii="Arial" w:cs="Arial" w:eastAsia="Arial" w:hAnsi="Arial"/>
                <w:b w:val="false"/>
                <w:bCs w:val="false"/>
                <w:i w:val="false"/>
                <w:iCs w:val="false"/>
                <w:color w:val="1A1A1A"/>
                <w:sz w:val="16"/>
                <w:szCs w:val="16"/>
              </w:rPr>
              <w:t xml:space="preserve"> </w:t>
            </w:r>
          </w:p>
        </w:tc>
      </w:tr>
      <w:tr>
        <w:trPr>
          <w:cantSplit/>
          <w:tblHeader w:val="false"/>
        </w:trPr>
        <w:tc>
          <w:tcPr>
            <w:tcW w:type="dxa" w:w="600"/>
            <w:gridSpan w:val="1"/>
            <w:tcMar>
              <w:top w:type="dxa" w:w="40"/>
              <w:left w:type="dxa" w:w="80"/>
              <w:bottom w:type="dxa" w:w="40"/>
              <w:right w:type="dxa" w:w="80"/>
            </w:tcMar>
            <w:vAlign w:val="center"/>
          </w:tcPr>
          <w:p>
            <w:pPr>
              <w:keepNext w:val="false"/>
              <w:spacing w:after="0" w:before="0" w:line="264"/>
              <w:jc w:val="center"/>
            </w:pPr>
            <w:r>
              <w:rPr>
                <w:rFonts w:ascii="Arial" w:cs="Arial" w:eastAsia="Arial" w:hAnsi="Arial"/>
                <w:b w:val="false"/>
                <w:bCs w:val="false"/>
                <w:i w:val="false"/>
                <w:iCs w:val="false"/>
                <w:color w:val="1A1A1A"/>
                <w:sz w:val="16"/>
                <w:szCs w:val="16"/>
              </w:rPr>
              <w:t xml:space="preserve">b)</w:t>
            </w:r>
          </w:p>
        </w:tc>
        <w:tc>
          <w:tcPr>
            <w:tcW w:type="dxa" w:w="7202"/>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Các dân tộc thiểu số ở miền núi chủ yếu đi lại bằng ô tô.</w:t>
            </w:r>
          </w:p>
        </w:tc>
        <w:tc>
          <w:tcPr>
            <w:tcW w:type="dxa" w:w="1200"/>
            <w:gridSpan w:val="1"/>
            <w:tcMar>
              <w:top w:type="dxa" w:w="40"/>
              <w:left w:type="dxa" w:w="80"/>
              <w:bottom w:type="dxa" w:w="40"/>
              <w:right w:type="dxa" w:w="80"/>
            </w:tcMar>
            <w:vAlign w:val="center"/>
          </w:tcPr>
          <w:p>
            <w:pPr>
              <w:keepNext w:val="false"/>
              <w:spacing w:after="0" w:before="0" w:line="264"/>
              <w:jc w:val="center"/>
            </w:pPr>
            <w:r>
              <w:rPr>
                <w:rFonts w:ascii="Arial" w:cs="Arial" w:eastAsia="Arial" w:hAnsi="Arial"/>
                <w:b w:val="false"/>
                <w:bCs w:val="false"/>
                <w:i w:val="false"/>
                <w:iCs w:val="false"/>
                <w:color w:val="1A1A1A"/>
                <w:sz w:val="16"/>
                <w:szCs w:val="16"/>
              </w:rPr>
              <w:t xml:space="preserve"> </w:t>
            </w:r>
          </w:p>
        </w:tc>
        <w:tc>
          <w:tcPr>
            <w:tcW w:type="dxa" w:w="1200"/>
            <w:gridSpan w:val="1"/>
            <w:tcMar>
              <w:top w:type="dxa" w:w="40"/>
              <w:left w:type="dxa" w:w="80"/>
              <w:bottom w:type="dxa" w:w="40"/>
              <w:right w:type="dxa" w:w="80"/>
            </w:tcMar>
            <w:vAlign w:val="center"/>
          </w:tcPr>
          <w:p>
            <w:pPr>
              <w:keepNext w:val="false"/>
              <w:spacing w:after="0" w:before="0" w:line="264"/>
              <w:jc w:val="center"/>
            </w:pPr>
            <w:r>
              <w:rPr>
                <w:rFonts w:ascii="Arial" w:cs="Arial" w:eastAsia="Arial" w:hAnsi="Arial"/>
                <w:b w:val="false"/>
                <w:bCs w:val="false"/>
                <w:i w:val="false"/>
                <w:iCs w:val="false"/>
                <w:color w:val="1A1A1A"/>
                <w:sz w:val="16"/>
                <w:szCs w:val="16"/>
              </w:rPr>
              <w:t xml:space="preserve"> </w:t>
            </w:r>
          </w:p>
        </w:tc>
      </w:tr>
      <w:tr>
        <w:trPr>
          <w:cantSplit/>
          <w:tblHeader w:val="false"/>
        </w:trPr>
        <w:tc>
          <w:tcPr>
            <w:tcW w:type="dxa" w:w="600"/>
            <w:gridSpan w:val="1"/>
            <w:tcMar>
              <w:top w:type="dxa" w:w="40"/>
              <w:left w:type="dxa" w:w="80"/>
              <w:bottom w:type="dxa" w:w="40"/>
              <w:right w:type="dxa" w:w="80"/>
            </w:tcMar>
            <w:vAlign w:val="center"/>
          </w:tcPr>
          <w:p>
            <w:pPr>
              <w:keepNext w:val="false"/>
              <w:spacing w:after="0" w:before="0" w:line="264"/>
              <w:jc w:val="center"/>
            </w:pPr>
            <w:r>
              <w:rPr>
                <w:rFonts w:ascii="Arial" w:cs="Arial" w:eastAsia="Arial" w:hAnsi="Arial"/>
                <w:b w:val="false"/>
                <w:bCs w:val="false"/>
                <w:i w:val="false"/>
                <w:iCs w:val="false"/>
                <w:color w:val="1A1A1A"/>
                <w:sz w:val="16"/>
                <w:szCs w:val="16"/>
              </w:rPr>
              <w:t xml:space="preserve">c)</w:t>
            </w:r>
          </w:p>
        </w:tc>
        <w:tc>
          <w:tcPr>
            <w:tcW w:type="dxa" w:w="7202"/>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Người Kinh chỉ có một tôn giáo duy nhất.</w:t>
            </w:r>
          </w:p>
        </w:tc>
        <w:tc>
          <w:tcPr>
            <w:tcW w:type="dxa" w:w="1200"/>
            <w:gridSpan w:val="1"/>
            <w:tcMar>
              <w:top w:type="dxa" w:w="40"/>
              <w:left w:type="dxa" w:w="80"/>
              <w:bottom w:type="dxa" w:w="40"/>
              <w:right w:type="dxa" w:w="80"/>
            </w:tcMar>
            <w:vAlign w:val="center"/>
          </w:tcPr>
          <w:p>
            <w:pPr>
              <w:keepNext w:val="false"/>
              <w:spacing w:after="0" w:before="0" w:line="264"/>
              <w:jc w:val="center"/>
            </w:pPr>
            <w:r>
              <w:rPr>
                <w:rFonts w:ascii="Arial" w:cs="Arial" w:eastAsia="Arial" w:hAnsi="Arial"/>
                <w:b w:val="false"/>
                <w:bCs w:val="false"/>
                <w:i w:val="false"/>
                <w:iCs w:val="false"/>
                <w:color w:val="1A1A1A"/>
                <w:sz w:val="16"/>
                <w:szCs w:val="16"/>
              </w:rPr>
              <w:t xml:space="preserve"> </w:t>
            </w:r>
          </w:p>
        </w:tc>
        <w:tc>
          <w:tcPr>
            <w:tcW w:type="dxa" w:w="1200"/>
            <w:gridSpan w:val="1"/>
            <w:tcMar>
              <w:top w:type="dxa" w:w="40"/>
              <w:left w:type="dxa" w:w="80"/>
              <w:bottom w:type="dxa" w:w="40"/>
              <w:right w:type="dxa" w:w="80"/>
            </w:tcMar>
            <w:vAlign w:val="center"/>
          </w:tcPr>
          <w:p>
            <w:pPr>
              <w:keepNext w:val="false"/>
              <w:spacing w:after="0" w:before="0" w:line="264"/>
              <w:jc w:val="center"/>
            </w:pPr>
            <w:r>
              <w:rPr>
                <w:rFonts w:ascii="Arial" w:cs="Arial" w:eastAsia="Arial" w:hAnsi="Arial"/>
                <w:b w:val="false"/>
                <w:bCs w:val="false"/>
                <w:i w:val="false"/>
                <w:iCs w:val="false"/>
                <w:color w:val="1A1A1A"/>
                <w:sz w:val="16"/>
                <w:szCs w:val="16"/>
              </w:rPr>
              <w:t xml:space="preserve"> </w:t>
            </w:r>
          </w:p>
        </w:tc>
      </w:tr>
      <w:tr>
        <w:trPr>
          <w:cantSplit/>
          <w:tblHeader w:val="false"/>
        </w:trPr>
        <w:tc>
          <w:tcPr>
            <w:tcW w:type="dxa" w:w="600"/>
            <w:gridSpan w:val="1"/>
            <w:tcMar>
              <w:top w:type="dxa" w:w="40"/>
              <w:left w:type="dxa" w:w="80"/>
              <w:bottom w:type="dxa" w:w="40"/>
              <w:right w:type="dxa" w:w="80"/>
            </w:tcMar>
            <w:vAlign w:val="center"/>
          </w:tcPr>
          <w:p>
            <w:pPr>
              <w:keepNext w:val="false"/>
              <w:spacing w:after="0" w:before="0" w:line="264"/>
              <w:jc w:val="center"/>
            </w:pPr>
            <w:r>
              <w:rPr>
                <w:rFonts w:ascii="Arial" w:cs="Arial" w:eastAsia="Arial" w:hAnsi="Arial"/>
                <w:b w:val="false"/>
                <w:bCs w:val="false"/>
                <w:i w:val="false"/>
                <w:iCs w:val="false"/>
                <w:color w:val="1A1A1A"/>
                <w:sz w:val="16"/>
                <w:szCs w:val="16"/>
              </w:rPr>
              <w:t xml:space="preserve">d)</w:t>
            </w:r>
          </w:p>
        </w:tc>
        <w:tc>
          <w:tcPr>
            <w:tcW w:type="dxa" w:w="7202"/>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Lễ hội của các dân tộc thiểu số chủ yếu được tổ chức với quy mô làng, bản, tộc người.</w:t>
            </w:r>
          </w:p>
        </w:tc>
        <w:tc>
          <w:tcPr>
            <w:tcW w:type="dxa" w:w="1200"/>
            <w:gridSpan w:val="1"/>
            <w:tcMar>
              <w:top w:type="dxa" w:w="40"/>
              <w:left w:type="dxa" w:w="80"/>
              <w:bottom w:type="dxa" w:w="40"/>
              <w:right w:type="dxa" w:w="80"/>
            </w:tcMar>
            <w:vAlign w:val="center"/>
          </w:tcPr>
          <w:p>
            <w:pPr>
              <w:keepNext w:val="false"/>
              <w:spacing w:after="0" w:before="0" w:line="264"/>
              <w:jc w:val="center"/>
            </w:pPr>
            <w:r>
              <w:rPr>
                <w:rFonts w:ascii="Arial" w:cs="Arial" w:eastAsia="Arial" w:hAnsi="Arial"/>
                <w:b w:val="false"/>
                <w:bCs w:val="false"/>
                <w:i w:val="false"/>
                <w:iCs w:val="false"/>
                <w:color w:val="1A1A1A"/>
                <w:sz w:val="16"/>
                <w:szCs w:val="16"/>
              </w:rPr>
              <w:t xml:space="preserve"> </w:t>
            </w:r>
          </w:p>
        </w:tc>
        <w:tc>
          <w:tcPr>
            <w:tcW w:type="dxa" w:w="1200"/>
            <w:gridSpan w:val="1"/>
            <w:tcMar>
              <w:top w:type="dxa" w:w="40"/>
              <w:left w:type="dxa" w:w="80"/>
              <w:bottom w:type="dxa" w:w="40"/>
              <w:right w:type="dxa" w:w="80"/>
            </w:tcMar>
            <w:vAlign w:val="center"/>
          </w:tcPr>
          <w:p>
            <w:pPr>
              <w:keepNext w:val="false"/>
              <w:spacing w:after="0" w:before="0" w:line="264"/>
              <w:jc w:val="center"/>
            </w:pPr>
            <w:r>
              <w:rPr>
                <w:rFonts w:ascii="Arial" w:cs="Arial" w:eastAsia="Arial" w:hAnsi="Arial"/>
                <w:b w:val="false"/>
                <w:bCs w:val="false"/>
                <w:i w:val="false"/>
                <w:iCs w:val="false"/>
                <w:color w:val="1A1A1A"/>
                <w:sz w:val="16"/>
                <w:szCs w:val="16"/>
              </w:rPr>
              <w:t xml:space="preserve"> </w:t>
            </w:r>
          </w:p>
        </w:tc>
      </w:tr>
    </w:tbl>
    <w:p>
      <w:pPr>
        <w:keepNext w:val="false"/>
        <w:spacing w:after="20" w:before="0" w:line="264"/>
      </w:pPr>
      <w:r>
        <w:rPr>
          <w:rFonts w:ascii="Arial" w:cs="Arial" w:eastAsia="Arial" w:hAnsi="Arial"/>
          <w:b/>
          <w:bCs/>
          <w:i w:val="false"/>
          <w:iCs w:val="false"/>
          <w:color w:val="1A1A1A"/>
          <w:sz w:val="19"/>
          <w:szCs w:val="19"/>
        </w:rPr>
        <w:t xml:space="preserve">Câu 5 (0,75 điểm)</w:t>
      </w:r>
    </w:p>
    <w:p>
      <w:pPr>
        <w:keepNext w:val="false"/>
        <w:spacing w:after="40" w:before="0" w:line="264"/>
      </w:pPr>
      <w:r>
        <w:rPr>
          <w:rFonts w:ascii="Arial" w:cs="Arial" w:eastAsia="Arial" w:hAnsi="Arial"/>
          <w:b w:val="false"/>
          <w:bCs w:val="false"/>
          <w:i w:val="false"/>
          <w:iCs w:val="false"/>
          <w:color w:val="1A1A1A"/>
          <w:sz w:val="19"/>
          <w:szCs w:val="19"/>
        </w:rPr>
        <w:t xml:space="preserve">Điền nội dung của các hình trong bài.</w:t>
      </w:r>
    </w:p>
    <w:tbl>
      <w:tblPr>
        <w:tblW w:type="dxa" w:w="10204"/>
        <w:tblBorders>
          <w:top w:val="single" w:color="AAAAAA" w:sz="4"/>
          <w:left w:val="single" w:color="AAAAAA" w:sz="4"/>
          <w:bottom w:val="single" w:color="AAAAAA" w:sz="4"/>
          <w:right w:val="single" w:color="AAAAAA" w:sz="4"/>
          <w:insideH w:val="single" w:color="AAAAAA" w:sz="4"/>
          <w:insideV w:val="single" w:color="AAAAAA" w:sz="4"/>
        </w:tblBorders>
      </w:tblPr>
      <w:tblGrid>
        <w:gridCol w:w="2186"/>
        <w:gridCol w:w="8017"/>
      </w:tblGrid>
      <w:tr>
        <w:trPr>
          <w:cantSplit/>
          <w:tblHeader/>
        </w:trPr>
        <w:tc>
          <w:tcPr>
            <w:tcW w:type="dxa" w:w="2186"/>
            <w:gridSpan w:val="1"/>
            <w:shd w:fill="D6E4F0" w:color="auto" w:val="clear"/>
            <w:tcMar>
              <w:top w:type="dxa" w:w="40"/>
              <w:left w:type="dxa" w:w="80"/>
              <w:bottom w:type="dxa" w:w="40"/>
              <w:right w:type="dxa" w:w="80"/>
            </w:tcMar>
            <w:vAlign w:val="center"/>
          </w:tcPr>
          <w:p>
            <w:pPr>
              <w:keepNext w:val="false"/>
              <w:spacing w:after="0" w:before="0" w:line="264"/>
              <w:jc w:val="center"/>
            </w:pPr>
            <w:r>
              <w:rPr>
                <w:rFonts w:ascii="Arial" w:cs="Arial" w:eastAsia="Arial" w:hAnsi="Arial"/>
                <w:b/>
                <w:bCs/>
                <w:i w:val="false"/>
                <w:iCs w:val="false"/>
                <w:color w:val="1F4E79"/>
                <w:sz w:val="16"/>
                <w:szCs w:val="16"/>
              </w:rPr>
              <w:t xml:space="preserve">Hình</w:t>
            </w:r>
          </w:p>
        </w:tc>
        <w:tc>
          <w:tcPr>
            <w:tcW w:type="dxa" w:w="8017"/>
            <w:gridSpan w:val="1"/>
            <w:shd w:fill="D6E4F0" w:color="auto" w:val="clear"/>
            <w:tcMar>
              <w:top w:type="dxa" w:w="40"/>
              <w:left w:type="dxa" w:w="80"/>
              <w:bottom w:type="dxa" w:w="40"/>
              <w:right w:type="dxa" w:w="80"/>
            </w:tcMar>
            <w:vAlign w:val="center"/>
          </w:tcPr>
          <w:p>
            <w:pPr>
              <w:keepNext w:val="false"/>
              <w:spacing w:after="0" w:before="0" w:line="264"/>
              <w:jc w:val="center"/>
            </w:pPr>
            <w:r>
              <w:rPr>
                <w:rFonts w:ascii="Arial" w:cs="Arial" w:eastAsia="Arial" w:hAnsi="Arial"/>
                <w:b/>
                <w:bCs/>
                <w:i w:val="false"/>
                <w:iCs w:val="false"/>
                <w:color w:val="1F4E79"/>
                <w:sz w:val="16"/>
                <w:szCs w:val="16"/>
              </w:rPr>
              <w:t xml:space="preserve">Nội dung</w:t>
            </w:r>
          </w:p>
        </w:tc>
      </w:tr>
      <w:tr>
        <w:trPr>
          <w:cantSplit/>
          <w:tblHeader w:val="false"/>
        </w:trPr>
        <w:tc>
          <w:tcPr>
            <w:tcW w:type="dxa" w:w="2186"/>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Hình 3</w:t>
            </w:r>
          </w:p>
        </w:tc>
        <w:tc>
          <w:tcPr>
            <w:tcW w:type="dxa" w:w="8017"/>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
            </w:r>
          </w:p>
          <w:p>
            <w:pPr>
              <w:keepNext w:val="false"/>
              <w:spacing w:after="0" w:before="0" w:line="264"/>
              <w:jc w:val="left"/>
            </w:pPr>
            <w:r>
              <w:rPr>
                <w:rFonts w:ascii="Arial" w:cs="Arial" w:eastAsia="Arial" w:hAnsi="Arial"/>
                <w:b w:val="false"/>
                <w:bCs w:val="false"/>
                <w:i w:val="false"/>
                <w:iCs w:val="false"/>
                <w:color w:val="1A1A1A"/>
                <w:sz w:val="16"/>
                <w:szCs w:val="16"/>
              </w:rPr>
              <w:t xml:space="preserve"/>
            </w:r>
          </w:p>
        </w:tc>
      </w:tr>
      <w:tr>
        <w:trPr>
          <w:cantSplit/>
          <w:tblHeader w:val="false"/>
        </w:trPr>
        <w:tc>
          <w:tcPr>
            <w:tcW w:type="dxa" w:w="2186"/>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Hình 4</w:t>
            </w:r>
          </w:p>
        </w:tc>
        <w:tc>
          <w:tcPr>
            <w:tcW w:type="dxa" w:w="8017"/>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
            </w:r>
          </w:p>
          <w:p>
            <w:pPr>
              <w:keepNext w:val="false"/>
              <w:spacing w:after="0" w:before="0" w:line="264"/>
              <w:jc w:val="left"/>
            </w:pPr>
            <w:r>
              <w:rPr>
                <w:rFonts w:ascii="Arial" w:cs="Arial" w:eastAsia="Arial" w:hAnsi="Arial"/>
                <w:b w:val="false"/>
                <w:bCs w:val="false"/>
                <w:i w:val="false"/>
                <w:iCs w:val="false"/>
                <w:color w:val="1A1A1A"/>
                <w:sz w:val="16"/>
                <w:szCs w:val="16"/>
              </w:rPr>
              <w:t xml:space="preserve"/>
            </w:r>
          </w:p>
        </w:tc>
      </w:tr>
      <w:tr>
        <w:trPr>
          <w:cantSplit/>
          <w:tblHeader w:val="false"/>
        </w:trPr>
        <w:tc>
          <w:tcPr>
            <w:tcW w:type="dxa" w:w="2186"/>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Hình 14</w:t>
            </w:r>
          </w:p>
        </w:tc>
        <w:tc>
          <w:tcPr>
            <w:tcW w:type="dxa" w:w="8017"/>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
            </w:r>
          </w:p>
          <w:p>
            <w:pPr>
              <w:keepNext w:val="false"/>
              <w:spacing w:after="0" w:before="0" w:line="264"/>
              <w:jc w:val="left"/>
            </w:pPr>
            <w:r>
              <w:rPr>
                <w:rFonts w:ascii="Arial" w:cs="Arial" w:eastAsia="Arial" w:hAnsi="Arial"/>
                <w:b w:val="false"/>
                <w:bCs w:val="false"/>
                <w:i w:val="false"/>
                <w:iCs w:val="false"/>
                <w:color w:val="1A1A1A"/>
                <w:sz w:val="16"/>
                <w:szCs w:val="16"/>
              </w:rPr>
              <w:t xml:space="preserve"/>
            </w:r>
          </w:p>
        </w:tc>
      </w:tr>
    </w:tbl>
    <w:p>
      <w:pPr>
        <w:keepNext/>
        <w:spacing w:after="60" w:before="120" w:line="264"/>
      </w:pPr>
      <w:r>
        <w:rPr>
          <w:rFonts w:ascii="Arial" w:cs="Arial" w:eastAsia="Arial" w:hAnsi="Arial"/>
          <w:b/>
          <w:bCs/>
          <w:i w:val="false"/>
          <w:iCs w:val="false"/>
          <w:color w:val="1F4E79"/>
          <w:sz w:val="23"/>
          <w:szCs w:val="23"/>
        </w:rPr>
        <w:t xml:space="preserve">PHẦN II — MỨC HIỂU (THÔNG HIỂU) · 3 điểm</w:t>
      </w:r>
    </w:p>
    <w:p>
      <w:pPr>
        <w:keepNext w:val="false"/>
        <w:spacing w:after="40" w:before="0" w:line="264"/>
      </w:pPr>
      <w:r>
        <w:rPr>
          <w:rFonts w:ascii="Arial" w:cs="Arial" w:eastAsia="Arial" w:hAnsi="Arial"/>
          <w:b w:val="false"/>
          <w:bCs w:val="false"/>
          <w:i/>
          <w:iCs/>
          <w:color w:val="1A1A1A"/>
          <w:sz w:val="19"/>
          <w:szCs w:val="19"/>
        </w:rPr>
        <w:t xml:space="preserve">Yêu cầu: Giải thích, so sánh, phân biệt, khai thác tư liệu, nhận xét.</w:t>
      </w:r>
    </w:p>
    <w:p>
      <w:pPr>
        <w:keepNext w:val="false"/>
        <w:spacing w:after="20" w:before="0" w:line="264"/>
      </w:pPr>
      <w:r>
        <w:rPr>
          <w:rFonts w:ascii="Arial" w:cs="Arial" w:eastAsia="Arial" w:hAnsi="Arial"/>
          <w:b/>
          <w:bCs/>
          <w:i w:val="false"/>
          <w:iCs w:val="false"/>
          <w:color w:val="1A1A1A"/>
          <w:sz w:val="19"/>
          <w:szCs w:val="19"/>
        </w:rPr>
        <w:t xml:space="preserve">Câu 6 (1,5 điểm)</w:t>
      </w:r>
    </w:p>
    <w:p>
      <w:pPr>
        <w:keepNext w:val="false"/>
        <w:spacing w:after="40" w:before="0" w:line="264"/>
      </w:pPr>
      <w:r>
        <w:rPr>
          <w:rFonts w:ascii="Arial" w:cs="Arial" w:eastAsia="Arial" w:hAnsi="Arial"/>
          <w:b w:val="false"/>
          <w:bCs w:val="false"/>
          <w:i w:val="false"/>
          <w:iCs w:val="false"/>
          <w:color w:val="1A1A1A"/>
          <w:sz w:val="19"/>
          <w:szCs w:val="19"/>
        </w:rPr>
        <w:t xml:space="preserve">So sánh đời sống vật chất của người Kinh và các dân tộc thiểu số.</w:t>
      </w:r>
    </w:p>
    <w:tbl>
      <w:tblPr>
        <w:tblW w:type="dxa" w:w="10204"/>
        <w:tblBorders>
          <w:top w:val="single" w:color="AAAAAA" w:sz="4"/>
          <w:left w:val="single" w:color="AAAAAA" w:sz="4"/>
          <w:bottom w:val="single" w:color="AAAAAA" w:sz="4"/>
          <w:right w:val="single" w:color="AAAAAA" w:sz="4"/>
          <w:insideH w:val="single" w:color="AAAAAA" w:sz="4"/>
          <w:insideV w:val="single" w:color="AAAAAA" w:sz="4"/>
        </w:tblBorders>
      </w:tblPr>
      <w:tblGrid>
        <w:gridCol w:w="2040"/>
        <w:gridCol w:w="4081"/>
        <w:gridCol w:w="4081"/>
      </w:tblGrid>
      <w:tr>
        <w:trPr>
          <w:cantSplit/>
          <w:tblHeader/>
        </w:trPr>
        <w:tc>
          <w:tcPr>
            <w:tcW w:type="dxa" w:w="2040"/>
            <w:gridSpan w:val="1"/>
            <w:shd w:fill="D6E4F0" w:color="auto" w:val="clear"/>
            <w:tcMar>
              <w:top w:type="dxa" w:w="40"/>
              <w:left w:type="dxa" w:w="80"/>
              <w:bottom w:type="dxa" w:w="40"/>
              <w:right w:type="dxa" w:w="80"/>
            </w:tcMar>
            <w:vAlign w:val="center"/>
          </w:tcPr>
          <w:p>
            <w:pPr>
              <w:keepNext w:val="false"/>
              <w:spacing w:after="0" w:before="0" w:line="264"/>
              <w:jc w:val="center"/>
            </w:pPr>
            <w:r>
              <w:rPr>
                <w:rFonts w:ascii="Arial" w:cs="Arial" w:eastAsia="Arial" w:hAnsi="Arial"/>
                <w:b/>
                <w:bCs/>
                <w:i w:val="false"/>
                <w:iCs w:val="false"/>
                <w:color w:val="1F4E79"/>
                <w:sz w:val="16"/>
                <w:szCs w:val="16"/>
              </w:rPr>
              <w:t xml:space="preserve">Tiêu chí</w:t>
            </w:r>
          </w:p>
        </w:tc>
        <w:tc>
          <w:tcPr>
            <w:tcW w:type="dxa" w:w="4081"/>
            <w:gridSpan w:val="1"/>
            <w:shd w:fill="D6E4F0" w:color="auto" w:val="clear"/>
            <w:tcMar>
              <w:top w:type="dxa" w:w="40"/>
              <w:left w:type="dxa" w:w="80"/>
              <w:bottom w:type="dxa" w:w="40"/>
              <w:right w:type="dxa" w:w="80"/>
            </w:tcMar>
            <w:vAlign w:val="center"/>
          </w:tcPr>
          <w:p>
            <w:pPr>
              <w:keepNext w:val="false"/>
              <w:spacing w:after="0" w:before="0" w:line="264"/>
              <w:jc w:val="center"/>
            </w:pPr>
            <w:r>
              <w:rPr>
                <w:rFonts w:ascii="Arial" w:cs="Arial" w:eastAsia="Arial" w:hAnsi="Arial"/>
                <w:b/>
                <w:bCs/>
                <w:i w:val="false"/>
                <w:iCs w:val="false"/>
                <w:color w:val="1F4E79"/>
                <w:sz w:val="16"/>
                <w:szCs w:val="16"/>
              </w:rPr>
              <w:t xml:space="preserve">Người Kinh</w:t>
            </w:r>
          </w:p>
        </w:tc>
        <w:tc>
          <w:tcPr>
            <w:tcW w:type="dxa" w:w="4081"/>
            <w:gridSpan w:val="1"/>
            <w:shd w:fill="D6E4F0" w:color="auto" w:val="clear"/>
            <w:tcMar>
              <w:top w:type="dxa" w:w="40"/>
              <w:left w:type="dxa" w:w="80"/>
              <w:bottom w:type="dxa" w:w="40"/>
              <w:right w:type="dxa" w:w="80"/>
            </w:tcMar>
            <w:vAlign w:val="center"/>
          </w:tcPr>
          <w:p>
            <w:pPr>
              <w:keepNext w:val="false"/>
              <w:spacing w:after="0" w:before="0" w:line="264"/>
              <w:jc w:val="center"/>
            </w:pPr>
            <w:r>
              <w:rPr>
                <w:rFonts w:ascii="Arial" w:cs="Arial" w:eastAsia="Arial" w:hAnsi="Arial"/>
                <w:b/>
                <w:bCs/>
                <w:i w:val="false"/>
                <w:iCs w:val="false"/>
                <w:color w:val="1F4E79"/>
                <w:sz w:val="16"/>
                <w:szCs w:val="16"/>
              </w:rPr>
              <w:t xml:space="preserve">Các dân tộc thiểu số</w:t>
            </w:r>
          </w:p>
        </w:tc>
      </w:tr>
      <w:tr>
        <w:trPr>
          <w:cantSplit/>
          <w:tblHeader w:val="false"/>
        </w:trPr>
        <w:tc>
          <w:tcPr>
            <w:tcW w:type="dxa" w:w="2040"/>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Hoạt động kinh tế</w:t>
            </w:r>
          </w:p>
        </w:tc>
        <w:tc>
          <w:tcPr>
            <w:tcW w:type="dxa" w:w="4081"/>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
            </w:r>
          </w:p>
          <w:p>
            <w:pPr>
              <w:keepNext w:val="false"/>
              <w:spacing w:after="0" w:before="0" w:line="264"/>
              <w:jc w:val="left"/>
            </w:pPr>
            <w:r>
              <w:rPr>
                <w:rFonts w:ascii="Arial" w:cs="Arial" w:eastAsia="Arial" w:hAnsi="Arial"/>
                <w:b w:val="false"/>
                <w:bCs w:val="false"/>
                <w:i w:val="false"/>
                <w:iCs w:val="false"/>
                <w:color w:val="1A1A1A"/>
                <w:sz w:val="16"/>
                <w:szCs w:val="16"/>
              </w:rPr>
              <w:t xml:space="preserve"/>
            </w:r>
          </w:p>
        </w:tc>
        <w:tc>
          <w:tcPr>
            <w:tcW w:type="dxa" w:w="4081"/>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
            </w:r>
          </w:p>
          <w:p>
            <w:pPr>
              <w:keepNext w:val="false"/>
              <w:spacing w:after="0" w:before="0" w:line="264"/>
              <w:jc w:val="left"/>
            </w:pPr>
            <w:r>
              <w:rPr>
                <w:rFonts w:ascii="Arial" w:cs="Arial" w:eastAsia="Arial" w:hAnsi="Arial"/>
                <w:b w:val="false"/>
                <w:bCs w:val="false"/>
                <w:i w:val="false"/>
                <w:iCs w:val="false"/>
                <w:color w:val="1A1A1A"/>
                <w:sz w:val="16"/>
                <w:szCs w:val="16"/>
              </w:rPr>
              <w:t xml:space="preserve"/>
            </w:r>
          </w:p>
        </w:tc>
      </w:tr>
      <w:tr>
        <w:trPr>
          <w:cantSplit/>
          <w:tblHeader w:val="false"/>
        </w:trPr>
        <w:tc>
          <w:tcPr>
            <w:tcW w:type="dxa" w:w="2040"/>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Nhà ở</w:t>
            </w:r>
          </w:p>
        </w:tc>
        <w:tc>
          <w:tcPr>
            <w:tcW w:type="dxa" w:w="4081"/>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
            </w:r>
          </w:p>
          <w:p>
            <w:pPr>
              <w:keepNext w:val="false"/>
              <w:spacing w:after="0" w:before="0" w:line="264"/>
              <w:jc w:val="left"/>
            </w:pPr>
            <w:r>
              <w:rPr>
                <w:rFonts w:ascii="Arial" w:cs="Arial" w:eastAsia="Arial" w:hAnsi="Arial"/>
                <w:b w:val="false"/>
                <w:bCs w:val="false"/>
                <w:i w:val="false"/>
                <w:iCs w:val="false"/>
                <w:color w:val="1A1A1A"/>
                <w:sz w:val="16"/>
                <w:szCs w:val="16"/>
              </w:rPr>
              <w:t xml:space="preserve"/>
            </w:r>
          </w:p>
        </w:tc>
        <w:tc>
          <w:tcPr>
            <w:tcW w:type="dxa" w:w="4081"/>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
            </w:r>
          </w:p>
          <w:p>
            <w:pPr>
              <w:keepNext w:val="false"/>
              <w:spacing w:after="0" w:before="0" w:line="264"/>
              <w:jc w:val="left"/>
            </w:pPr>
            <w:r>
              <w:rPr>
                <w:rFonts w:ascii="Arial" w:cs="Arial" w:eastAsia="Arial" w:hAnsi="Arial"/>
                <w:b w:val="false"/>
                <w:bCs w:val="false"/>
                <w:i w:val="false"/>
                <w:iCs w:val="false"/>
                <w:color w:val="1A1A1A"/>
                <w:sz w:val="16"/>
                <w:szCs w:val="16"/>
              </w:rPr>
              <w:t xml:space="preserve"/>
            </w:r>
          </w:p>
        </w:tc>
      </w:tr>
      <w:tr>
        <w:trPr>
          <w:cantSplit/>
          <w:tblHeader w:val="false"/>
        </w:trPr>
        <w:tc>
          <w:tcPr>
            <w:tcW w:type="dxa" w:w="2040"/>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Đi lại, vận chuyển</w:t>
            </w:r>
          </w:p>
        </w:tc>
        <w:tc>
          <w:tcPr>
            <w:tcW w:type="dxa" w:w="4081"/>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
            </w:r>
          </w:p>
          <w:p>
            <w:pPr>
              <w:keepNext w:val="false"/>
              <w:spacing w:after="0" w:before="0" w:line="264"/>
              <w:jc w:val="left"/>
            </w:pPr>
            <w:r>
              <w:rPr>
                <w:rFonts w:ascii="Arial" w:cs="Arial" w:eastAsia="Arial" w:hAnsi="Arial"/>
                <w:b w:val="false"/>
                <w:bCs w:val="false"/>
                <w:i w:val="false"/>
                <w:iCs w:val="false"/>
                <w:color w:val="1A1A1A"/>
                <w:sz w:val="16"/>
                <w:szCs w:val="16"/>
              </w:rPr>
              <w:t xml:space="preserve"/>
            </w:r>
          </w:p>
        </w:tc>
        <w:tc>
          <w:tcPr>
            <w:tcW w:type="dxa" w:w="4081"/>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
            </w:r>
          </w:p>
          <w:p>
            <w:pPr>
              <w:keepNext w:val="false"/>
              <w:spacing w:after="0" w:before="0" w:line="264"/>
              <w:jc w:val="left"/>
            </w:pPr>
            <w:r>
              <w:rPr>
                <w:rFonts w:ascii="Arial" w:cs="Arial" w:eastAsia="Arial" w:hAnsi="Arial"/>
                <w:b w:val="false"/>
                <w:bCs w:val="false"/>
                <w:i w:val="false"/>
                <w:iCs w:val="false"/>
                <w:color w:val="1A1A1A"/>
                <w:sz w:val="16"/>
                <w:szCs w:val="16"/>
              </w:rPr>
              <w:t xml:space="preserve"/>
            </w:r>
          </w:p>
        </w:tc>
      </w:tr>
    </w:tbl>
    <w:p>
      <w:pPr>
        <w:keepNext w:val="false"/>
        <w:spacing w:after="20" w:before="0" w:line="264"/>
      </w:pPr>
      <w:r>
        <w:rPr>
          <w:rFonts w:ascii="Arial" w:cs="Arial" w:eastAsia="Arial" w:hAnsi="Arial"/>
          <w:b/>
          <w:bCs/>
          <w:i w:val="false"/>
          <w:iCs w:val="false"/>
          <w:color w:val="1A1A1A"/>
          <w:sz w:val="19"/>
          <w:szCs w:val="19"/>
        </w:rPr>
        <w:t xml:space="preserve">Câu 7 (1,5 điểm)</w:t>
      </w:r>
    </w:p>
    <w:p>
      <w:pPr>
        <w:keepNext w:val="false"/>
        <w:spacing w:after="40" w:before="0" w:line="264"/>
      </w:pPr>
      <w:r>
        <w:rPr>
          <w:rFonts w:ascii="Arial" w:cs="Arial" w:eastAsia="Arial" w:hAnsi="Arial"/>
          <w:b w:val="false"/>
          <w:bCs w:val="false"/>
          <w:i/>
          <w:iCs/>
          <w:color w:val="1A1A1A"/>
          <w:sz w:val="19"/>
          <w:szCs w:val="19"/>
        </w:rPr>
        <w:t xml:space="preserve">Tư liệu (SGK tr.98): Đời sống tinh thần của người Kinh và các dân tộc thiểu số ngày càng đa dạng và phong phú. Bên cạnh việc giữ gìn, phát huy những nét đẹp văn hoá truyền thống mang bản sắc dân tộc, họ cũng không ngừng giao lưu, tiếp thu và phát triển những giá trị, những thành tố văn hoá tiên tiến, phù hợp từ bên ngoài.</w:t>
      </w:r>
    </w:p>
    <w:p>
      <w:pPr>
        <w:keepNext w:val="false"/>
        <w:spacing w:after="20" w:before="0" w:line="264"/>
      </w:pPr>
      <w:r>
        <w:rPr>
          <w:rFonts w:ascii="Arial" w:cs="Arial" w:eastAsia="Arial" w:hAnsi="Arial"/>
          <w:b w:val="false"/>
          <w:bCs w:val="false"/>
          <w:i w:val="false"/>
          <w:iCs w:val="false"/>
          <w:color w:val="1A1A1A"/>
          <w:sz w:val="19"/>
          <w:szCs w:val="19"/>
        </w:rPr>
        <w:t xml:space="preserve">1) Đời sống tinh thần của cộng đồng các dân tộc Việt Nam có đặc điểm gì?</w:t>
      </w:r>
    </w:p>
    <w:p>
      <w:pPr>
        <w:keepNext w:val="false"/>
        <w:spacing w:after="0" w:before="0" w:line="264"/>
      </w:pPr>
      <w:r>
        <w:rPr>
          <w:rFonts w:ascii="Arial" w:cs="Arial" w:eastAsia="Arial" w:hAnsi="Arial"/>
          <w:b w:val="false"/>
          <w:bCs w:val="false"/>
          <w:i w:val="false"/>
          <w:iCs w:val="false"/>
          <w:color w:val="1A1A1A"/>
          <w:sz w:val="19"/>
          <w:szCs w:val="19"/>
        </w:rPr>
        <w:t xml:space="preserve">………………………………………………………………………………………………………………………………………………………………………………………………………………</w:t>
      </w:r>
    </w:p>
    <w:p>
      <w:pPr>
        <w:keepNext w:val="false"/>
        <w:spacing w:after="0" w:before="0" w:line="264"/>
      </w:pPr>
      <w:r>
        <w:rPr>
          <w:rFonts w:ascii="Arial" w:cs="Arial" w:eastAsia="Arial" w:hAnsi="Arial"/>
          <w:b w:val="false"/>
          <w:bCs w:val="false"/>
          <w:i w:val="false"/>
          <w:iCs w:val="false"/>
          <w:color w:val="1A1A1A"/>
          <w:sz w:val="19"/>
          <w:szCs w:val="19"/>
        </w:rPr>
        <w:t xml:space="preserve">………………………………………………………………………………………………………………………………………………………………………………………………………………</w:t>
      </w:r>
    </w:p>
    <w:p>
      <w:pPr>
        <w:keepNext w:val="false"/>
        <w:spacing w:after="20" w:before="0" w:line="264"/>
      </w:pPr>
      <w:r>
        <w:rPr>
          <w:rFonts w:ascii="Arial" w:cs="Arial" w:eastAsia="Arial" w:hAnsi="Arial"/>
          <w:b w:val="false"/>
          <w:bCs w:val="false"/>
          <w:i w:val="false"/>
          <w:iCs w:val="false"/>
          <w:color w:val="1A1A1A"/>
          <w:sz w:val="19"/>
          <w:szCs w:val="19"/>
        </w:rPr>
        <w:t xml:space="preserve">2) Nêu 2 ví dụ về phong tục, tập quán hoặc lễ hội (có thể ở địa phương em).</w:t>
      </w:r>
    </w:p>
    <w:p>
      <w:pPr>
        <w:keepNext w:val="false"/>
        <w:spacing w:after="0" w:before="0" w:line="264"/>
      </w:pPr>
      <w:r>
        <w:rPr>
          <w:rFonts w:ascii="Arial" w:cs="Arial" w:eastAsia="Arial" w:hAnsi="Arial"/>
          <w:b w:val="false"/>
          <w:bCs w:val="false"/>
          <w:i w:val="false"/>
          <w:iCs w:val="false"/>
          <w:color w:val="1A1A1A"/>
          <w:sz w:val="19"/>
          <w:szCs w:val="19"/>
        </w:rPr>
        <w:t xml:space="preserve">………………………………………………………………………………………………………………………………………………………………………………………………………………</w:t>
      </w:r>
    </w:p>
    <w:p>
      <w:pPr>
        <w:keepNext w:val="false"/>
        <w:spacing w:after="0" w:before="0" w:line="264"/>
      </w:pPr>
      <w:r>
        <w:rPr>
          <w:rFonts w:ascii="Arial" w:cs="Arial" w:eastAsia="Arial" w:hAnsi="Arial"/>
          <w:b w:val="false"/>
          <w:bCs w:val="false"/>
          <w:i w:val="false"/>
          <w:iCs w:val="false"/>
          <w:color w:val="1A1A1A"/>
          <w:sz w:val="19"/>
          <w:szCs w:val="19"/>
        </w:rPr>
        <w:t xml:space="preserve">………………………………………………………………………………………………………………………………………………………………………………………………………………</w:t>
      </w:r>
    </w:p>
    <w:p>
      <w:pPr>
        <w:keepNext/>
        <w:spacing w:after="60" w:before="120" w:line="264"/>
      </w:pPr>
      <w:r>
        <w:rPr>
          <w:rFonts w:ascii="Arial" w:cs="Arial" w:eastAsia="Arial" w:hAnsi="Arial"/>
          <w:b/>
          <w:bCs/>
          <w:i w:val="false"/>
          <w:iCs w:val="false"/>
          <w:color w:val="1F4E79"/>
          <w:sz w:val="23"/>
          <w:szCs w:val="23"/>
        </w:rPr>
        <w:t xml:space="preserve">PHẦN III — MỨC VẬN DỤNG · 3 điểm</w:t>
      </w:r>
    </w:p>
    <w:p>
      <w:pPr>
        <w:keepNext w:val="false"/>
        <w:spacing w:after="40" w:before="0" w:line="264"/>
      </w:pPr>
      <w:r>
        <w:rPr>
          <w:rFonts w:ascii="Arial" w:cs="Arial" w:eastAsia="Arial" w:hAnsi="Arial"/>
          <w:b w:val="false"/>
          <w:bCs w:val="false"/>
          <w:i/>
          <w:iCs/>
          <w:color w:val="1A1A1A"/>
          <w:sz w:val="19"/>
          <w:szCs w:val="19"/>
        </w:rPr>
        <w:t xml:space="preserve">Yêu cầu: Giải quyết tình huống, liên hệ thực tiễn, đề xuất ý kiến có lập luận.</w:t>
      </w:r>
    </w:p>
    <w:p>
      <w:pPr>
        <w:keepNext w:val="false"/>
        <w:spacing w:after="20" w:before="0" w:line="264"/>
      </w:pPr>
      <w:r>
        <w:rPr>
          <w:rFonts w:ascii="Arial" w:cs="Arial" w:eastAsia="Arial" w:hAnsi="Arial"/>
          <w:b/>
          <w:bCs/>
          <w:i w:val="false"/>
          <w:iCs w:val="false"/>
          <w:color w:val="1A1A1A"/>
          <w:sz w:val="19"/>
          <w:szCs w:val="19"/>
        </w:rPr>
        <w:t xml:space="preserve">Câu 8 (2 điểm)</w:t>
      </w:r>
    </w:p>
    <w:p>
      <w:pPr>
        <w:keepNext w:val="false"/>
        <w:spacing w:after="20" w:before="0" w:line="264"/>
      </w:pPr>
      <w:r>
        <w:rPr>
          <w:rFonts w:ascii="Arial" w:cs="Arial" w:eastAsia="Arial" w:hAnsi="Arial"/>
          <w:b w:val="false"/>
          <w:bCs w:val="false"/>
          <w:i w:val="false"/>
          <w:iCs w:val="false"/>
          <w:color w:val="1A1A1A"/>
          <w:sz w:val="19"/>
          <w:szCs w:val="19"/>
        </w:rPr>
        <w:t xml:space="preserve">(Vận dụng 1, SGK tr.99) Chọn một dân tộc ở địa phương em (xã hoặc tỉnh), sưu tầm tư liệu và giới thiệu khái quát đời sống vật chất, tinh thần của dân tộc đó.</w:t>
      </w:r>
    </w:p>
    <w:p>
      <w:pPr>
        <w:keepNext w:val="false"/>
        <w:spacing w:after="0" w:before="0" w:line="264"/>
      </w:pPr>
      <w:r>
        <w:rPr>
          <w:rFonts w:ascii="Arial" w:cs="Arial" w:eastAsia="Arial" w:hAnsi="Arial"/>
          <w:b w:val="false"/>
          <w:bCs w:val="false"/>
          <w:i w:val="false"/>
          <w:iCs w:val="false"/>
          <w:color w:val="1A1A1A"/>
          <w:sz w:val="19"/>
          <w:szCs w:val="19"/>
        </w:rPr>
        <w:t xml:space="preserve">………………………………………………………………………………………………………………………………………………………………………………………………………………</w:t>
      </w:r>
    </w:p>
    <w:p>
      <w:pPr>
        <w:keepNext w:val="false"/>
        <w:spacing w:after="0" w:before="0" w:line="264"/>
      </w:pPr>
      <w:r>
        <w:rPr>
          <w:rFonts w:ascii="Arial" w:cs="Arial" w:eastAsia="Arial" w:hAnsi="Arial"/>
          <w:b w:val="false"/>
          <w:bCs w:val="false"/>
          <w:i w:val="false"/>
          <w:iCs w:val="false"/>
          <w:color w:val="1A1A1A"/>
          <w:sz w:val="19"/>
          <w:szCs w:val="19"/>
        </w:rPr>
        <w:t xml:space="preserve">………………………………………………………………………………………………………………………………………………………………………………………………………………</w:t>
      </w:r>
    </w:p>
    <w:p>
      <w:pPr>
        <w:keepNext w:val="false"/>
        <w:spacing w:after="0" w:before="0" w:line="264"/>
      </w:pPr>
      <w:r>
        <w:rPr>
          <w:rFonts w:ascii="Arial" w:cs="Arial" w:eastAsia="Arial" w:hAnsi="Arial"/>
          <w:b w:val="false"/>
          <w:bCs w:val="false"/>
          <w:i w:val="false"/>
          <w:iCs w:val="false"/>
          <w:color w:val="1A1A1A"/>
          <w:sz w:val="19"/>
          <w:szCs w:val="19"/>
        </w:rPr>
        <w:t xml:space="preserve">………………………………………………………………………………………………………………………………………………………………………………………………………………</w:t>
      </w:r>
    </w:p>
    <w:p>
      <w:pPr>
        <w:keepNext w:val="false"/>
        <w:spacing w:after="20" w:before="0" w:line="264"/>
      </w:pPr>
      <w:r>
        <w:rPr>
          <w:rFonts w:ascii="Arial" w:cs="Arial" w:eastAsia="Arial" w:hAnsi="Arial"/>
          <w:b/>
          <w:bCs/>
          <w:i w:val="false"/>
          <w:iCs w:val="false"/>
          <w:color w:val="1A1A1A"/>
          <w:sz w:val="19"/>
          <w:szCs w:val="19"/>
        </w:rPr>
        <w:t xml:space="preserve">Câu 9 (1 điểm)</w:t>
      </w:r>
    </w:p>
    <w:p>
      <w:pPr>
        <w:keepNext w:val="false"/>
        <w:spacing w:after="20" w:before="0" w:line="264"/>
      </w:pPr>
      <w:r>
        <w:rPr>
          <w:rFonts w:ascii="Arial" w:cs="Arial" w:eastAsia="Arial" w:hAnsi="Arial"/>
          <w:b w:val="false"/>
          <w:bCs w:val="false"/>
          <w:i w:val="false"/>
          <w:iCs w:val="false"/>
          <w:color w:val="1A1A1A"/>
          <w:sz w:val="19"/>
          <w:szCs w:val="19"/>
        </w:rPr>
        <w:t xml:space="preserve">(Vận dụng 2, SGK tr.99) Theo em, đời sống vật chất, tinh thần của cộng đồng dân tộc đó trong những năm gần đây có điểm gì nổi bật?</w:t>
      </w:r>
    </w:p>
    <w:p>
      <w:pPr>
        <w:keepNext w:val="false"/>
        <w:spacing w:after="0" w:before="0" w:line="264"/>
      </w:pPr>
      <w:r>
        <w:rPr>
          <w:rFonts w:ascii="Arial" w:cs="Arial" w:eastAsia="Arial" w:hAnsi="Arial"/>
          <w:b w:val="false"/>
          <w:bCs w:val="false"/>
          <w:i w:val="false"/>
          <w:iCs w:val="false"/>
          <w:color w:val="1A1A1A"/>
          <w:sz w:val="19"/>
          <w:szCs w:val="19"/>
        </w:rPr>
        <w:t xml:space="preserve">………………………………………………………………………………………………………………………………………………………………………………………………………………</w:t>
      </w:r>
    </w:p>
    <w:p>
      <w:pPr>
        <w:keepNext w:val="false"/>
        <w:spacing w:after="0" w:before="0" w:line="264"/>
      </w:pPr>
      <w:r>
        <w:rPr>
          <w:rFonts w:ascii="Arial" w:cs="Arial" w:eastAsia="Arial" w:hAnsi="Arial"/>
          <w:b w:val="false"/>
          <w:bCs w:val="false"/>
          <w:i w:val="false"/>
          <w:iCs w:val="false"/>
          <w:color w:val="1A1A1A"/>
          <w:sz w:val="19"/>
          <w:szCs w:val="19"/>
        </w:rPr>
        <w:t xml:space="preserve">………………………………………………………………………………………………………………………………………………………………………………………………………………</w:t>
      </w:r>
    </w:p>
    <w:p>
      <w:pPr>
        <w:keepNext w:val="false"/>
        <w:spacing w:after="0" w:before="0" w:line="264"/>
      </w:pPr>
      <w:r>
        <w:rPr>
          <w:rFonts w:ascii="Arial" w:cs="Arial" w:eastAsia="Arial" w:hAnsi="Arial"/>
          <w:b w:val="false"/>
          <w:bCs w:val="false"/>
          <w:i w:val="false"/>
          <w:iCs w:val="false"/>
          <w:color w:val="1A1A1A"/>
          <w:sz w:val="19"/>
          <w:szCs w:val="19"/>
        </w:rPr>
        <w:t xml:space="preserve">………………………………………………………………………………………………………………………………………………………………………………………………………………</w:t>
      </w:r>
    </w:p>
    <w:p>
      <w:pPr>
        <w:keepNext w:val="false"/>
        <w:spacing w:after="30" w:before="0" w:line="264"/>
      </w:pPr>
      <w:r>
        <w:rPr>
          <w:rFonts w:ascii="Arial" w:cs="Arial" w:eastAsia="Arial" w:hAnsi="Arial"/>
          <w:b/>
          <w:bCs/>
          <w:i w:val="false"/>
          <w:iCs w:val="false"/>
          <w:color w:val="1A1A1A"/>
          <w:sz w:val="19"/>
          <w:szCs w:val="19"/>
        </w:rPr>
        <w:t xml:space="preserve">Em tự đánh giá Phần III (khoanh vào mức em đạt):</w:t>
      </w:r>
    </w:p>
    <w:tbl>
      <w:tblPr>
        <w:tblW w:type="dxa" w:w="10204"/>
        <w:tblBorders>
          <w:top w:val="single" w:color="AAAAAA" w:sz="4"/>
          <w:left w:val="single" w:color="AAAAAA" w:sz="4"/>
          <w:bottom w:val="single" w:color="AAAAAA" w:sz="4"/>
          <w:right w:val="single" w:color="AAAAAA" w:sz="4"/>
          <w:insideH w:val="single" w:color="AAAAAA" w:sz="4"/>
          <w:insideV w:val="single" w:color="AAAAAA" w:sz="4"/>
        </w:tblBorders>
      </w:tblPr>
      <w:tblGrid>
        <w:gridCol w:w="3001"/>
        <w:gridCol w:w="2400"/>
        <w:gridCol w:w="2400"/>
        <w:gridCol w:w="2400"/>
      </w:tblGrid>
      <w:tr>
        <w:trPr>
          <w:cantSplit/>
          <w:tblHeader/>
        </w:trPr>
        <w:tc>
          <w:tcPr>
            <w:tcW w:type="dxa" w:w="3001"/>
            <w:gridSpan w:val="1"/>
            <w:shd w:fill="D6E4F0" w:color="auto" w:val="clear"/>
            <w:tcMar>
              <w:top w:type="dxa" w:w="40"/>
              <w:left w:type="dxa" w:w="80"/>
              <w:bottom w:type="dxa" w:w="40"/>
              <w:right w:type="dxa" w:w="80"/>
            </w:tcMar>
            <w:vAlign w:val="center"/>
          </w:tcPr>
          <w:p>
            <w:pPr>
              <w:keepNext w:val="false"/>
              <w:spacing w:after="0" w:before="0" w:line="264"/>
              <w:jc w:val="center"/>
            </w:pPr>
            <w:r>
              <w:rPr>
                <w:rFonts w:ascii="Arial" w:cs="Arial" w:eastAsia="Arial" w:hAnsi="Arial"/>
                <w:b/>
                <w:bCs/>
                <w:i w:val="false"/>
                <w:iCs w:val="false"/>
                <w:color w:val="1F4E79"/>
                <w:sz w:val="16"/>
                <w:szCs w:val="16"/>
              </w:rPr>
              <w:t xml:space="preserve">Tiêu chí</w:t>
            </w:r>
          </w:p>
        </w:tc>
        <w:tc>
          <w:tcPr>
            <w:tcW w:type="dxa" w:w="2400"/>
            <w:gridSpan w:val="1"/>
            <w:shd w:fill="D6E4F0" w:color="auto" w:val="clear"/>
            <w:tcMar>
              <w:top w:type="dxa" w:w="40"/>
              <w:left w:type="dxa" w:w="80"/>
              <w:bottom w:type="dxa" w:w="40"/>
              <w:right w:type="dxa" w:w="80"/>
            </w:tcMar>
            <w:vAlign w:val="center"/>
          </w:tcPr>
          <w:p>
            <w:pPr>
              <w:keepNext w:val="false"/>
              <w:spacing w:after="0" w:before="0" w:line="264"/>
              <w:jc w:val="center"/>
            </w:pPr>
            <w:r>
              <w:rPr>
                <w:rFonts w:ascii="Arial" w:cs="Arial" w:eastAsia="Arial" w:hAnsi="Arial"/>
                <w:b/>
                <w:bCs/>
                <w:i w:val="false"/>
                <w:iCs w:val="false"/>
                <w:color w:val="1F4E79"/>
                <w:sz w:val="16"/>
                <w:szCs w:val="16"/>
              </w:rPr>
              <w:t xml:space="preserve">Chưa đạt (0–2 đ)</w:t>
            </w:r>
          </w:p>
        </w:tc>
        <w:tc>
          <w:tcPr>
            <w:tcW w:type="dxa" w:w="2400"/>
            <w:gridSpan w:val="1"/>
            <w:shd w:fill="D6E4F0" w:color="auto" w:val="clear"/>
            <w:tcMar>
              <w:top w:type="dxa" w:w="40"/>
              <w:left w:type="dxa" w:w="80"/>
              <w:bottom w:type="dxa" w:w="40"/>
              <w:right w:type="dxa" w:w="80"/>
            </w:tcMar>
            <w:vAlign w:val="center"/>
          </w:tcPr>
          <w:p>
            <w:pPr>
              <w:keepNext w:val="false"/>
              <w:spacing w:after="0" w:before="0" w:line="264"/>
              <w:jc w:val="center"/>
            </w:pPr>
            <w:r>
              <w:rPr>
                <w:rFonts w:ascii="Arial" w:cs="Arial" w:eastAsia="Arial" w:hAnsi="Arial"/>
                <w:b/>
                <w:bCs/>
                <w:i w:val="false"/>
                <w:iCs w:val="false"/>
                <w:color w:val="1F4E79"/>
                <w:sz w:val="16"/>
                <w:szCs w:val="16"/>
              </w:rPr>
              <w:t xml:space="preserve">Đạt (3–4 đ)</w:t>
            </w:r>
          </w:p>
        </w:tc>
        <w:tc>
          <w:tcPr>
            <w:tcW w:type="dxa" w:w="2400"/>
            <w:gridSpan w:val="1"/>
            <w:shd w:fill="D6E4F0" w:color="auto" w:val="clear"/>
            <w:tcMar>
              <w:top w:type="dxa" w:w="40"/>
              <w:left w:type="dxa" w:w="80"/>
              <w:bottom w:type="dxa" w:w="40"/>
              <w:right w:type="dxa" w:w="80"/>
            </w:tcMar>
            <w:vAlign w:val="center"/>
          </w:tcPr>
          <w:p>
            <w:pPr>
              <w:keepNext w:val="false"/>
              <w:spacing w:after="0" w:before="0" w:line="264"/>
              <w:jc w:val="center"/>
            </w:pPr>
            <w:r>
              <w:rPr>
                <w:rFonts w:ascii="Arial" w:cs="Arial" w:eastAsia="Arial" w:hAnsi="Arial"/>
                <w:b/>
                <w:bCs/>
                <w:i w:val="false"/>
                <w:iCs w:val="false"/>
                <w:color w:val="1F4E79"/>
                <w:sz w:val="16"/>
                <w:szCs w:val="16"/>
              </w:rPr>
              <w:t xml:space="preserve">Tốt (5 đ)</w:t>
            </w:r>
          </w:p>
        </w:tc>
      </w:tr>
      <w:tr>
        <w:trPr>
          <w:cantSplit/>
          <w:tblHeader w:val="false"/>
        </w:trPr>
        <w:tc>
          <w:tcPr>
            <w:tcW w:type="dxa" w:w="3001"/>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Nội dung kiến thức đúng, đủ, bám sách giáo khoa</w:t>
            </w:r>
          </w:p>
        </w:tc>
        <w:tc>
          <w:tcPr>
            <w:tcW w:type="dxa" w:w="2400"/>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Thiếu hoặc sai nhiều ý chính</w:t>
            </w:r>
          </w:p>
        </w:tc>
        <w:tc>
          <w:tcPr>
            <w:tcW w:type="dxa" w:w="2400"/>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Đúng ý chính, còn thiếu chi tiết</w:t>
            </w:r>
          </w:p>
        </w:tc>
        <w:tc>
          <w:tcPr>
            <w:tcW w:type="dxa" w:w="2400"/>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Đúng, đủ, có dẫn chứng từ bài học</w:t>
            </w:r>
          </w:p>
        </w:tc>
      </w:tr>
      <w:tr>
        <w:trPr>
          <w:cantSplit/>
          <w:tblHeader w:val="false"/>
        </w:trPr>
        <w:tc>
          <w:tcPr>
            <w:tcW w:type="dxa" w:w="3001"/>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Lập luận, liên hệ thực tiễn</w:t>
            </w:r>
          </w:p>
        </w:tc>
        <w:tc>
          <w:tcPr>
            <w:tcW w:type="dxa" w:w="2400"/>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Chưa có lí do hoặc liên hệ</w:t>
            </w:r>
          </w:p>
        </w:tc>
        <w:tc>
          <w:tcPr>
            <w:tcW w:type="dxa" w:w="2400"/>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Có lí do/ ví dụ nhưng chưa rõ</w:t>
            </w:r>
          </w:p>
        </w:tc>
        <w:tc>
          <w:tcPr>
            <w:tcW w:type="dxa" w:w="2400"/>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Lí do rõ ràng, ví dụ cụ thể, thuyết phục</w:t>
            </w:r>
          </w:p>
        </w:tc>
      </w:tr>
    </w:tbl>
    <w:tbl>
      <w:tblPr>
        <w:tblW w:type="dxa" w:w="10204"/>
        <w:tblBorders>
          <w:top w:val="single" w:color="AAAAAA" w:sz="4"/>
          <w:left w:val="single" w:color="AAAAAA" w:sz="4"/>
          <w:bottom w:val="single" w:color="AAAAAA" w:sz="4"/>
          <w:right w:val="single" w:color="AAAAAA" w:sz="4"/>
          <w:insideH w:val="single" w:color="AAAAAA" w:sz="4"/>
          <w:insideV w:val="single" w:color="AAAAAA" w:sz="4"/>
        </w:tblBorders>
      </w:tblPr>
      <w:tblGrid>
        <w:gridCol w:w="2551"/>
        <w:gridCol w:w="2551"/>
        <w:gridCol w:w="2551"/>
        <w:gridCol w:w="2551"/>
      </w:tblGrid>
      <w:tr>
        <w:trPr>
          <w:cantSplit/>
          <w:tblHeader/>
        </w:trPr>
        <w:tc>
          <w:tcPr>
            <w:tcW w:type="dxa" w:w="2551"/>
            <w:gridSpan w:val="1"/>
            <w:shd w:fill="D6E4F0" w:color="auto" w:val="clear"/>
            <w:tcMar>
              <w:top w:type="dxa" w:w="40"/>
              <w:left w:type="dxa" w:w="80"/>
              <w:bottom w:type="dxa" w:w="40"/>
              <w:right w:type="dxa" w:w="80"/>
            </w:tcMar>
            <w:vAlign w:val="center"/>
          </w:tcPr>
          <w:p>
            <w:pPr>
              <w:keepNext w:val="false"/>
              <w:spacing w:after="0" w:before="0" w:line="264"/>
              <w:jc w:val="center"/>
            </w:pPr>
            <w:r>
              <w:rPr>
                <w:rFonts w:ascii="Arial" w:cs="Arial" w:eastAsia="Arial" w:hAnsi="Arial"/>
                <w:b/>
                <w:bCs/>
                <w:i w:val="false"/>
                <w:iCs w:val="false"/>
                <w:color w:val="1F4E79"/>
                <w:sz w:val="16"/>
                <w:szCs w:val="16"/>
              </w:rPr>
              <w:t xml:space="preserve">Phần I – Biết (4 đ)</w:t>
            </w:r>
          </w:p>
        </w:tc>
        <w:tc>
          <w:tcPr>
            <w:tcW w:type="dxa" w:w="2551"/>
            <w:gridSpan w:val="1"/>
            <w:shd w:fill="D6E4F0" w:color="auto" w:val="clear"/>
            <w:tcMar>
              <w:top w:type="dxa" w:w="40"/>
              <w:left w:type="dxa" w:w="80"/>
              <w:bottom w:type="dxa" w:w="40"/>
              <w:right w:type="dxa" w:w="80"/>
            </w:tcMar>
            <w:vAlign w:val="center"/>
          </w:tcPr>
          <w:p>
            <w:pPr>
              <w:keepNext w:val="false"/>
              <w:spacing w:after="0" w:before="0" w:line="264"/>
              <w:jc w:val="center"/>
            </w:pPr>
            <w:r>
              <w:rPr>
                <w:rFonts w:ascii="Arial" w:cs="Arial" w:eastAsia="Arial" w:hAnsi="Arial"/>
                <w:b/>
                <w:bCs/>
                <w:i w:val="false"/>
                <w:iCs w:val="false"/>
                <w:color w:val="1F4E79"/>
                <w:sz w:val="16"/>
                <w:szCs w:val="16"/>
              </w:rPr>
              <w:t xml:space="preserve">Phần II – Hiểu (3 đ)</w:t>
            </w:r>
          </w:p>
        </w:tc>
        <w:tc>
          <w:tcPr>
            <w:tcW w:type="dxa" w:w="2551"/>
            <w:gridSpan w:val="1"/>
            <w:shd w:fill="D6E4F0" w:color="auto" w:val="clear"/>
            <w:tcMar>
              <w:top w:type="dxa" w:w="40"/>
              <w:left w:type="dxa" w:w="80"/>
              <w:bottom w:type="dxa" w:w="40"/>
              <w:right w:type="dxa" w:w="80"/>
            </w:tcMar>
            <w:vAlign w:val="center"/>
          </w:tcPr>
          <w:p>
            <w:pPr>
              <w:keepNext w:val="false"/>
              <w:spacing w:after="0" w:before="0" w:line="264"/>
              <w:jc w:val="center"/>
            </w:pPr>
            <w:r>
              <w:rPr>
                <w:rFonts w:ascii="Arial" w:cs="Arial" w:eastAsia="Arial" w:hAnsi="Arial"/>
                <w:b/>
                <w:bCs/>
                <w:i w:val="false"/>
                <w:iCs w:val="false"/>
                <w:color w:val="1F4E79"/>
                <w:sz w:val="16"/>
                <w:szCs w:val="16"/>
              </w:rPr>
              <w:t xml:space="preserve">Phần III – Vận dụng (3 đ)</w:t>
            </w:r>
          </w:p>
        </w:tc>
        <w:tc>
          <w:tcPr>
            <w:tcW w:type="dxa" w:w="2551"/>
            <w:gridSpan w:val="1"/>
            <w:shd w:fill="D6E4F0" w:color="auto" w:val="clear"/>
            <w:tcMar>
              <w:top w:type="dxa" w:w="40"/>
              <w:left w:type="dxa" w:w="80"/>
              <w:bottom w:type="dxa" w:w="40"/>
              <w:right w:type="dxa" w:w="80"/>
            </w:tcMar>
            <w:vAlign w:val="center"/>
          </w:tcPr>
          <w:p>
            <w:pPr>
              <w:keepNext w:val="false"/>
              <w:spacing w:after="0" w:before="0" w:line="264"/>
              <w:jc w:val="center"/>
            </w:pPr>
            <w:r>
              <w:rPr>
                <w:rFonts w:ascii="Arial" w:cs="Arial" w:eastAsia="Arial" w:hAnsi="Arial"/>
                <w:b/>
                <w:bCs/>
                <w:i w:val="false"/>
                <w:iCs w:val="false"/>
                <w:color w:val="1F4E79"/>
                <w:sz w:val="16"/>
                <w:szCs w:val="16"/>
              </w:rPr>
              <w:t xml:space="preserve">Tổng (10 đ)</w:t>
            </w:r>
          </w:p>
        </w:tc>
      </w:tr>
      <w:tr>
        <w:trPr>
          <w:cantSplit/>
          <w:tblHeader w:val="false"/>
        </w:trPr>
        <w:tc>
          <w:tcPr>
            <w:tcW w:type="dxa" w:w="2551"/>
            <w:gridSpan w:val="1"/>
            <w:tcMar>
              <w:top w:type="dxa" w:w="40"/>
              <w:left w:type="dxa" w:w="80"/>
              <w:bottom w:type="dxa" w:w="40"/>
              <w:right w:type="dxa" w:w="80"/>
            </w:tcMar>
            <w:vAlign w:val="center"/>
          </w:tcPr>
          <w:p>
            <w:pPr>
              <w:keepNext w:val="false"/>
              <w:spacing w:after="0" w:before="0" w:line="264"/>
              <w:jc w:val="center"/>
            </w:pPr>
            <w:r>
              <w:rPr>
                <w:rFonts w:ascii="Arial" w:cs="Arial" w:eastAsia="Arial" w:hAnsi="Arial"/>
                <w:b w:val="false"/>
                <w:bCs w:val="false"/>
                <w:i w:val="false"/>
                <w:iCs w:val="false"/>
                <w:color w:val="1A1A1A"/>
                <w:sz w:val="16"/>
                <w:szCs w:val="16"/>
              </w:rPr>
              <w:t xml:space="preserve"> </w:t>
            </w:r>
          </w:p>
        </w:tc>
        <w:tc>
          <w:tcPr>
            <w:tcW w:type="dxa" w:w="2551"/>
            <w:gridSpan w:val="1"/>
            <w:tcMar>
              <w:top w:type="dxa" w:w="40"/>
              <w:left w:type="dxa" w:w="80"/>
              <w:bottom w:type="dxa" w:w="40"/>
              <w:right w:type="dxa" w:w="80"/>
            </w:tcMar>
            <w:vAlign w:val="center"/>
          </w:tcPr>
          <w:p>
            <w:pPr>
              <w:keepNext w:val="false"/>
              <w:spacing w:after="0" w:before="0" w:line="264"/>
              <w:jc w:val="center"/>
            </w:pPr>
            <w:r>
              <w:rPr>
                <w:rFonts w:ascii="Arial" w:cs="Arial" w:eastAsia="Arial" w:hAnsi="Arial"/>
                <w:b w:val="false"/>
                <w:bCs w:val="false"/>
                <w:i w:val="false"/>
                <w:iCs w:val="false"/>
                <w:color w:val="1A1A1A"/>
                <w:sz w:val="16"/>
                <w:szCs w:val="16"/>
              </w:rPr>
              <w:t xml:space="preserve"> </w:t>
            </w:r>
          </w:p>
        </w:tc>
        <w:tc>
          <w:tcPr>
            <w:tcW w:type="dxa" w:w="2551"/>
            <w:gridSpan w:val="1"/>
            <w:tcMar>
              <w:top w:type="dxa" w:w="40"/>
              <w:left w:type="dxa" w:w="80"/>
              <w:bottom w:type="dxa" w:w="40"/>
              <w:right w:type="dxa" w:w="80"/>
            </w:tcMar>
            <w:vAlign w:val="center"/>
          </w:tcPr>
          <w:p>
            <w:pPr>
              <w:keepNext w:val="false"/>
              <w:spacing w:after="0" w:before="0" w:line="264"/>
              <w:jc w:val="center"/>
            </w:pPr>
            <w:r>
              <w:rPr>
                <w:rFonts w:ascii="Arial" w:cs="Arial" w:eastAsia="Arial" w:hAnsi="Arial"/>
                <w:b w:val="false"/>
                <w:bCs w:val="false"/>
                <w:i w:val="false"/>
                <w:iCs w:val="false"/>
                <w:color w:val="1A1A1A"/>
                <w:sz w:val="16"/>
                <w:szCs w:val="16"/>
              </w:rPr>
              <w:t xml:space="preserve"> </w:t>
            </w:r>
          </w:p>
        </w:tc>
        <w:tc>
          <w:tcPr>
            <w:tcW w:type="dxa" w:w="2551"/>
            <w:gridSpan w:val="1"/>
            <w:tcMar>
              <w:top w:type="dxa" w:w="40"/>
              <w:left w:type="dxa" w:w="80"/>
              <w:bottom w:type="dxa" w:w="40"/>
              <w:right w:type="dxa" w:w="80"/>
            </w:tcMar>
            <w:vAlign w:val="center"/>
          </w:tcPr>
          <w:p>
            <w:pPr>
              <w:keepNext w:val="false"/>
              <w:spacing w:after="0" w:before="0" w:line="264"/>
              <w:jc w:val="center"/>
            </w:pPr>
            <w:r>
              <w:rPr>
                <w:rFonts w:ascii="Arial" w:cs="Arial" w:eastAsia="Arial" w:hAnsi="Arial"/>
                <w:b w:val="false"/>
                <w:bCs w:val="false"/>
                <w:i w:val="false"/>
                <w:iCs w:val="false"/>
                <w:color w:val="1A1A1A"/>
                <w:sz w:val="16"/>
                <w:szCs w:val="16"/>
              </w:rPr>
              <w:t xml:space="preserve"> </w:t>
            </w:r>
          </w:p>
        </w:tc>
      </w:tr>
    </w:tbl>
    <w:p>
      <w:pPr>
        <w:keepNext w:val="false"/>
        <w:spacing w:after="60" w:before="0" w:line="264"/>
      </w:pPr>
      <w:r>
        <w:rPr>
          <w:rFonts w:ascii="Arial" w:cs="Arial" w:eastAsia="Arial" w:hAnsi="Arial"/>
          <w:b w:val="false"/>
          <w:bCs w:val="false"/>
          <w:i/>
          <w:iCs/>
          <w:color w:val="1A1A1A"/>
          <w:sz w:val="19"/>
          <w:szCs w:val="19"/>
        </w:rPr>
        <w:t xml:space="preserve"/>
      </w:r>
    </w:p>
    <w:sectPr>
      <w:pgSz w:w="11906" w:h="16838" w:orient="portrait"/>
      <w:pgMar w:top="737" w:right="851" w:bottom="737" w:left="851" w:header="708" w:footer="708" w:gutter="0"/>
      <w:pgNumType/>
      <w:titlePg w:val="fals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2026-10-15T04:22:50.706Z</dcterms:created>
  <dcterms:modified xsi:type="dcterms:W3CDTF">2026-10-15T04:22:50.707Z</dcterms:modified>
</cp:coreProperties>
</file>

<file path=docProps/custom.xml><?xml version="1.0" encoding="utf-8"?>
<Properties xmlns="http://schemas.openxmlformats.org/officeDocument/2006/custom-properties" xmlns:vt="http://schemas.openxmlformats.org/officeDocument/2006/docPropsVTypes"/>
</file>